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Pr="002A6A6F" w:rsidRDefault="00A72245" w:rsidP="00A72245">
      <w:pPr>
        <w:spacing w:line="220" w:lineRule="atLeast"/>
        <w:jc w:val="center"/>
        <w:rPr>
          <w:b/>
          <w:sz w:val="24"/>
          <w:szCs w:val="24"/>
        </w:rPr>
      </w:pPr>
      <w:r w:rsidRPr="002A6A6F">
        <w:rPr>
          <w:rFonts w:hint="eastAsia"/>
          <w:b/>
          <w:sz w:val="24"/>
          <w:szCs w:val="24"/>
        </w:rPr>
        <w:t>烛达智能数据仓使用说明</w:t>
      </w:r>
    </w:p>
    <w:p w:rsidR="00A72245" w:rsidRDefault="00A72245" w:rsidP="00A72245">
      <w:pPr>
        <w:spacing w:line="220" w:lineRule="atLeast"/>
      </w:pPr>
    </w:p>
    <w:p w:rsidR="00A72245" w:rsidRPr="00A72245" w:rsidRDefault="00A72245" w:rsidP="00A72245">
      <w:pPr>
        <w:spacing w:line="220" w:lineRule="atLeast"/>
        <w:rPr>
          <w:b/>
        </w:rPr>
      </w:pPr>
      <w:r w:rsidRPr="00A72245">
        <w:rPr>
          <w:rFonts w:hint="eastAsia"/>
          <w:b/>
        </w:rPr>
        <w:t>一、智能数据仓的使用界面</w:t>
      </w:r>
    </w:p>
    <w:p w:rsidR="00A72245" w:rsidRDefault="00A72245" w:rsidP="00546798">
      <w:pPr>
        <w:spacing w:line="220" w:lineRule="atLeast"/>
      </w:pPr>
      <w:r>
        <w:rPr>
          <w:rFonts w:hint="eastAsia"/>
        </w:rPr>
        <w:t>此工具是集成在</w:t>
      </w:r>
      <w:r>
        <w:rPr>
          <w:rFonts w:hint="eastAsia"/>
        </w:rPr>
        <w:t>EXCEL</w:t>
      </w:r>
      <w:r>
        <w:rPr>
          <w:rFonts w:hint="eastAsia"/>
        </w:rPr>
        <w:t>和</w:t>
      </w:r>
      <w:r>
        <w:rPr>
          <w:rFonts w:hint="eastAsia"/>
        </w:rPr>
        <w:t>WPS</w:t>
      </w:r>
      <w:r w:rsidR="00546798">
        <w:rPr>
          <w:rFonts w:hint="eastAsia"/>
        </w:rPr>
        <w:t>表格上的外接程序，要使用时请先打开任一</w:t>
      </w:r>
      <w:r>
        <w:rPr>
          <w:rFonts w:hint="eastAsia"/>
        </w:rPr>
        <w:t>EXCEL\WPS</w:t>
      </w:r>
      <w:r>
        <w:rPr>
          <w:rFonts w:hint="eastAsia"/>
        </w:rPr>
        <w:t>表格，然后在表格上方的菜单中点选“烛达办公助手”，在“数据库应用组”中就能找到“智能数据仓”，点击即可</w:t>
      </w:r>
      <w:r w:rsidR="003D52C4">
        <w:rPr>
          <w:rFonts w:hint="eastAsia"/>
        </w:rPr>
        <w:t>打开智能数据仓的操作页面。</w:t>
      </w:r>
      <w:r w:rsidR="008E2792">
        <w:rPr>
          <w:rFonts w:hint="eastAsia"/>
        </w:rPr>
        <w:t>可以看到整个智能数据仓主要分成“数据库报表模块设置”、“数据存入数据仓方案设置”、“数据库报表查询后导出设置”三个功能区域。</w:t>
      </w:r>
    </w:p>
    <w:p w:rsidR="00A72245" w:rsidRDefault="000D3FD8" w:rsidP="00A72245">
      <w:pPr>
        <w:spacing w:line="220" w:lineRule="atLeast"/>
      </w:pPr>
      <w:r>
        <w:rPr>
          <w:noProof/>
        </w:rPr>
        <w:drawing>
          <wp:inline distT="0" distB="0" distL="0" distR="0">
            <wp:extent cx="5274310" cy="57138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274310" cy="571384"/>
                    </a:xfrm>
                    <a:prstGeom prst="rect">
                      <a:avLst/>
                    </a:prstGeom>
                    <a:noFill/>
                    <a:ln w="9525">
                      <a:noFill/>
                      <a:miter lim="800000"/>
                      <a:headEnd/>
                      <a:tailEnd/>
                    </a:ln>
                  </pic:spPr>
                </pic:pic>
              </a:graphicData>
            </a:graphic>
          </wp:inline>
        </w:drawing>
      </w:r>
    </w:p>
    <w:p w:rsidR="008E2792" w:rsidRDefault="008E2792" w:rsidP="00A72245">
      <w:pPr>
        <w:spacing w:line="220" w:lineRule="atLeast"/>
      </w:pPr>
      <w:r>
        <w:rPr>
          <w:rFonts w:hint="eastAsia"/>
          <w:noProof/>
        </w:rPr>
        <w:drawing>
          <wp:inline distT="0" distB="0" distL="0" distR="0">
            <wp:extent cx="5274310" cy="4201205"/>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274310" cy="4201205"/>
                    </a:xfrm>
                    <a:prstGeom prst="rect">
                      <a:avLst/>
                    </a:prstGeom>
                    <a:noFill/>
                    <a:ln w="9525">
                      <a:noFill/>
                      <a:miter lim="800000"/>
                      <a:headEnd/>
                      <a:tailEnd/>
                    </a:ln>
                  </pic:spPr>
                </pic:pic>
              </a:graphicData>
            </a:graphic>
          </wp:inline>
        </w:drawing>
      </w:r>
    </w:p>
    <w:p w:rsidR="003D52C4" w:rsidRDefault="003D52C4" w:rsidP="00A72245">
      <w:pPr>
        <w:spacing w:line="220" w:lineRule="atLeast"/>
      </w:pPr>
    </w:p>
    <w:p w:rsidR="000D3FD8" w:rsidRDefault="003D52C4" w:rsidP="00A72245">
      <w:pPr>
        <w:spacing w:line="220" w:lineRule="atLeast"/>
        <w:rPr>
          <w:b/>
        </w:rPr>
      </w:pPr>
      <w:r w:rsidRPr="003D52C4">
        <w:rPr>
          <w:rFonts w:hint="eastAsia"/>
          <w:b/>
        </w:rPr>
        <w:t>二、</w:t>
      </w:r>
      <w:r>
        <w:rPr>
          <w:rFonts w:hint="eastAsia"/>
          <w:b/>
        </w:rPr>
        <w:t>数据库报表模块设置</w:t>
      </w:r>
    </w:p>
    <w:p w:rsidR="003D52C4" w:rsidRDefault="003D52C4" w:rsidP="00A72245">
      <w:pPr>
        <w:spacing w:line="220" w:lineRule="atLeast"/>
      </w:pPr>
      <w:r w:rsidRPr="003D52C4">
        <w:rPr>
          <w:rFonts w:hint="eastAsia"/>
        </w:rPr>
        <w:t>该区域</w:t>
      </w:r>
      <w:r w:rsidR="008E2792">
        <w:rPr>
          <w:rFonts w:hint="eastAsia"/>
        </w:rPr>
        <w:t>主要对报表进行创建、修改、删除、备份以及数据更新等</w:t>
      </w:r>
      <w:r w:rsidR="0069147E">
        <w:rPr>
          <w:rFonts w:hint="eastAsia"/>
        </w:rPr>
        <w:t>数据报表相关的管理及设置工作。</w:t>
      </w:r>
    </w:p>
    <w:p w:rsidR="0069147E" w:rsidRDefault="0069147E" w:rsidP="00A72245">
      <w:pPr>
        <w:spacing w:line="220" w:lineRule="atLeast"/>
      </w:pPr>
    </w:p>
    <w:p w:rsidR="0069147E" w:rsidRDefault="0069147E" w:rsidP="00A72245">
      <w:pPr>
        <w:spacing w:line="220" w:lineRule="atLeast"/>
        <w:rPr>
          <w:b/>
        </w:rPr>
      </w:pPr>
      <w:r w:rsidRPr="0069147E">
        <w:rPr>
          <w:rFonts w:hint="eastAsia"/>
          <w:b/>
        </w:rPr>
        <w:t>1.</w:t>
      </w:r>
      <w:r w:rsidRPr="0069147E">
        <w:rPr>
          <w:rFonts w:hint="eastAsia"/>
          <w:b/>
        </w:rPr>
        <w:t>创建报表</w:t>
      </w:r>
    </w:p>
    <w:p w:rsidR="0069147E" w:rsidRDefault="00CE7477" w:rsidP="00A72245">
      <w:pPr>
        <w:spacing w:line="220" w:lineRule="atLeast"/>
      </w:pPr>
      <w:r>
        <w:rPr>
          <w:rFonts w:hint="eastAsia"/>
        </w:rPr>
        <w:t>要将数据导入至智能数据仓，第一步必须先创建</w:t>
      </w:r>
      <w:r w:rsidR="00B14C26">
        <w:rPr>
          <w:rFonts w:hint="eastAsia"/>
        </w:rPr>
        <w:t>数据库</w:t>
      </w:r>
      <w:r>
        <w:rPr>
          <w:rFonts w:hint="eastAsia"/>
        </w:rPr>
        <w:t>报表，作为数据的载体。用户可以</w:t>
      </w:r>
      <w:r w:rsidR="00EA6033">
        <w:rPr>
          <w:rFonts w:hint="eastAsia"/>
        </w:rPr>
        <w:t>根据自身需要</w:t>
      </w:r>
      <w:r w:rsidR="00931140">
        <w:rPr>
          <w:rFonts w:hint="eastAsia"/>
        </w:rPr>
        <w:t>，</w:t>
      </w:r>
      <w:r w:rsidR="00EA6033">
        <w:rPr>
          <w:rFonts w:hint="eastAsia"/>
        </w:rPr>
        <w:t>自定义创建</w:t>
      </w:r>
      <w:r w:rsidR="006A3F5B">
        <w:rPr>
          <w:rFonts w:hint="eastAsia"/>
        </w:rPr>
        <w:t>一</w:t>
      </w:r>
      <w:r w:rsidR="00EA6033">
        <w:rPr>
          <w:rFonts w:hint="eastAsia"/>
        </w:rPr>
        <w:t>个或多个数据库报表。</w:t>
      </w:r>
    </w:p>
    <w:p w:rsidR="00931140" w:rsidRDefault="00931140" w:rsidP="00A72245">
      <w:pPr>
        <w:spacing w:line="220" w:lineRule="atLeast"/>
      </w:pPr>
      <w:r>
        <w:rPr>
          <w:rFonts w:hint="eastAsia"/>
        </w:rPr>
        <w:t>点击“创建报表”按钮，在弹出的创建报表窗体中点击“创建报表”按钮，自定义输入报表名称即可，如窗体没有显示新建的报表，请点击“同步刷新”按钮，完成操作后关闭窗体即可。</w:t>
      </w:r>
    </w:p>
    <w:p w:rsidR="00931140" w:rsidRDefault="00931140" w:rsidP="00A72245">
      <w:pPr>
        <w:spacing w:line="220" w:lineRule="atLeast"/>
      </w:pPr>
      <w:r>
        <w:rPr>
          <w:rFonts w:hint="eastAsia"/>
          <w:noProof/>
        </w:rPr>
        <w:drawing>
          <wp:inline distT="0" distB="0" distL="0" distR="0">
            <wp:extent cx="5274310" cy="3643317"/>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274310" cy="3643317"/>
                    </a:xfrm>
                    <a:prstGeom prst="rect">
                      <a:avLst/>
                    </a:prstGeom>
                    <a:noFill/>
                    <a:ln w="9525">
                      <a:noFill/>
                      <a:miter lim="800000"/>
                      <a:headEnd/>
                      <a:tailEnd/>
                    </a:ln>
                  </pic:spPr>
                </pic:pic>
              </a:graphicData>
            </a:graphic>
          </wp:inline>
        </w:drawing>
      </w:r>
    </w:p>
    <w:p w:rsidR="00931140" w:rsidRDefault="00931140" w:rsidP="00A72245">
      <w:pPr>
        <w:spacing w:line="220" w:lineRule="atLeast"/>
      </w:pPr>
    </w:p>
    <w:p w:rsidR="00546798" w:rsidRDefault="00546798" w:rsidP="00A72245">
      <w:pPr>
        <w:spacing w:line="220" w:lineRule="atLeast"/>
        <w:rPr>
          <w:b/>
        </w:rPr>
      </w:pPr>
      <w:r>
        <w:rPr>
          <w:rFonts w:hint="eastAsia"/>
          <w:b/>
        </w:rPr>
        <w:t>2.</w:t>
      </w:r>
      <w:r>
        <w:rPr>
          <w:rFonts w:hint="eastAsia"/>
          <w:b/>
        </w:rPr>
        <w:t>修改名称</w:t>
      </w:r>
    </w:p>
    <w:p w:rsidR="00546798" w:rsidRDefault="00546798" w:rsidP="00A72245">
      <w:pPr>
        <w:spacing w:line="220" w:lineRule="atLeast"/>
      </w:pPr>
      <w:r>
        <w:rPr>
          <w:rFonts w:hint="eastAsia"/>
        </w:rPr>
        <w:t>对已创建的数据库报表，进行名称修改。</w:t>
      </w:r>
    </w:p>
    <w:p w:rsidR="00546798" w:rsidRDefault="00546798" w:rsidP="00A72245">
      <w:pPr>
        <w:spacing w:line="220" w:lineRule="atLeast"/>
      </w:pPr>
      <w:r>
        <w:rPr>
          <w:rFonts w:hint="eastAsia"/>
        </w:rPr>
        <w:t>点击“修改名称”按钮，在弹出窗体上选定需要重命名的数据库报表名称，再点击“修改名称”按钮，即可修改。</w:t>
      </w:r>
    </w:p>
    <w:p w:rsidR="00546798" w:rsidRDefault="00546798" w:rsidP="00A72245">
      <w:pPr>
        <w:spacing w:line="220" w:lineRule="atLeast"/>
        <w:rPr>
          <w:noProof/>
        </w:rPr>
      </w:pPr>
    </w:p>
    <w:p w:rsidR="00931140" w:rsidRDefault="00546798" w:rsidP="00A72245">
      <w:pPr>
        <w:spacing w:line="220" w:lineRule="atLeast"/>
        <w:rPr>
          <w:b/>
          <w:noProof/>
        </w:rPr>
      </w:pPr>
      <w:r>
        <w:rPr>
          <w:rFonts w:hint="eastAsia"/>
          <w:b/>
          <w:noProof/>
        </w:rPr>
        <w:t>3.</w:t>
      </w:r>
      <w:r>
        <w:rPr>
          <w:rFonts w:hint="eastAsia"/>
          <w:b/>
          <w:noProof/>
        </w:rPr>
        <w:t>删除报表</w:t>
      </w:r>
      <w:r w:rsidR="00DA3FCF">
        <w:rPr>
          <w:rFonts w:hint="eastAsia"/>
          <w:b/>
          <w:noProof/>
        </w:rPr>
        <w:t>（删除后无法撤销，建议先备份）</w:t>
      </w:r>
    </w:p>
    <w:p w:rsidR="00546798" w:rsidRDefault="00546798" w:rsidP="00A72245">
      <w:pPr>
        <w:spacing w:line="220" w:lineRule="atLeast"/>
        <w:rPr>
          <w:noProof/>
        </w:rPr>
      </w:pPr>
      <w:r>
        <w:rPr>
          <w:rFonts w:hint="eastAsia"/>
          <w:noProof/>
        </w:rPr>
        <w:t>对已创建的数据库报表，进行删除。</w:t>
      </w:r>
    </w:p>
    <w:p w:rsidR="00546798" w:rsidRDefault="00546798" w:rsidP="00A72245">
      <w:pPr>
        <w:spacing w:line="220" w:lineRule="atLeast"/>
        <w:rPr>
          <w:rFonts w:hint="eastAsia"/>
          <w:noProof/>
        </w:rPr>
      </w:pPr>
      <w:r>
        <w:rPr>
          <w:rFonts w:hint="eastAsia"/>
          <w:noProof/>
        </w:rPr>
        <w:lastRenderedPageBreak/>
        <w:t>点击“删除报表”按钮，在</w:t>
      </w:r>
      <w:r w:rsidR="00206346">
        <w:rPr>
          <w:rFonts w:hint="eastAsia"/>
          <w:noProof/>
        </w:rPr>
        <w:t>弹出窗体上选定需要删除的数据库报表名称，再点击“删除报表”按钮</w:t>
      </w:r>
      <w:r w:rsidR="00FC276A">
        <w:rPr>
          <w:rFonts w:hint="eastAsia"/>
          <w:noProof/>
        </w:rPr>
        <w:t>，弹出提示框后再次按确认</w:t>
      </w:r>
      <w:r>
        <w:rPr>
          <w:rFonts w:hint="eastAsia"/>
          <w:noProof/>
        </w:rPr>
        <w:t>即可</w:t>
      </w:r>
      <w:r w:rsidR="00C64474">
        <w:rPr>
          <w:rFonts w:hint="eastAsia"/>
          <w:noProof/>
        </w:rPr>
        <w:t>,</w:t>
      </w:r>
      <w:r w:rsidR="00C64474" w:rsidRPr="00206346">
        <w:rPr>
          <w:rFonts w:hint="eastAsia"/>
          <w:noProof/>
        </w:rPr>
        <w:t>删除报表后会自动释放磁盘空间</w:t>
      </w:r>
      <w:r w:rsidR="00206346">
        <w:rPr>
          <w:rFonts w:hint="eastAsia"/>
          <w:noProof/>
        </w:rPr>
        <w:t>。</w:t>
      </w:r>
    </w:p>
    <w:p w:rsidR="00FC276A" w:rsidRDefault="00FC276A" w:rsidP="00A72245">
      <w:pPr>
        <w:spacing w:line="220" w:lineRule="atLeast"/>
        <w:rPr>
          <w:noProof/>
        </w:rPr>
      </w:pPr>
      <w:r>
        <w:rPr>
          <w:noProof/>
        </w:rPr>
        <w:drawing>
          <wp:inline distT="0" distB="0" distL="0" distR="0">
            <wp:extent cx="5274310" cy="3395528"/>
            <wp:effectExtent l="19050" t="0" r="2540" b="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274310" cy="3395528"/>
                    </a:xfrm>
                    <a:prstGeom prst="rect">
                      <a:avLst/>
                    </a:prstGeom>
                    <a:noFill/>
                    <a:ln w="9525">
                      <a:noFill/>
                      <a:miter lim="800000"/>
                      <a:headEnd/>
                      <a:tailEnd/>
                    </a:ln>
                  </pic:spPr>
                </pic:pic>
              </a:graphicData>
            </a:graphic>
          </wp:inline>
        </w:drawing>
      </w:r>
    </w:p>
    <w:p w:rsidR="00546798" w:rsidRDefault="00546798" w:rsidP="00A72245">
      <w:pPr>
        <w:spacing w:line="220" w:lineRule="atLeast"/>
        <w:rPr>
          <w:b/>
          <w:noProof/>
        </w:rPr>
      </w:pPr>
      <w:r>
        <w:rPr>
          <w:rFonts w:hint="eastAsia"/>
          <w:b/>
          <w:noProof/>
        </w:rPr>
        <w:t>4.</w:t>
      </w:r>
      <w:r w:rsidRPr="00BA7C43">
        <w:rPr>
          <w:rFonts w:hint="eastAsia"/>
          <w:b/>
          <w:noProof/>
          <w:color w:val="FF0000"/>
        </w:rPr>
        <w:t>数据库管理</w:t>
      </w:r>
      <w:r w:rsidR="00BA7C43">
        <w:rPr>
          <w:rFonts w:hint="eastAsia"/>
          <w:b/>
          <w:noProof/>
        </w:rPr>
        <w:t>（</w:t>
      </w:r>
      <w:r w:rsidR="00C96448">
        <w:rPr>
          <w:rFonts w:hint="eastAsia"/>
          <w:b/>
          <w:noProof/>
          <w:color w:val="FF0000"/>
        </w:rPr>
        <w:t>详看第</w:t>
      </w:r>
      <w:r w:rsidR="00C96448">
        <w:rPr>
          <w:rFonts w:hint="eastAsia"/>
          <w:b/>
          <w:noProof/>
          <w:color w:val="FF0000"/>
        </w:rPr>
        <w:t>1</w:t>
      </w:r>
      <w:r w:rsidR="005C47E9">
        <w:rPr>
          <w:rFonts w:hint="eastAsia"/>
          <w:b/>
          <w:noProof/>
          <w:color w:val="FF0000"/>
        </w:rPr>
        <w:t>2</w:t>
      </w:r>
      <w:r w:rsidR="00C96448">
        <w:rPr>
          <w:rFonts w:hint="eastAsia"/>
          <w:b/>
          <w:noProof/>
          <w:color w:val="FF0000"/>
        </w:rPr>
        <w:t>页</w:t>
      </w:r>
      <w:r w:rsidR="00BA7C43">
        <w:rPr>
          <w:rFonts w:hint="eastAsia"/>
          <w:b/>
          <w:noProof/>
        </w:rPr>
        <w:t>）</w:t>
      </w:r>
    </w:p>
    <w:p w:rsidR="00546798" w:rsidRPr="00206346" w:rsidRDefault="00FD3E39" w:rsidP="00A72245">
      <w:pPr>
        <w:spacing w:line="220" w:lineRule="atLeast"/>
        <w:rPr>
          <w:noProof/>
        </w:rPr>
      </w:pPr>
      <w:r w:rsidRPr="00206346">
        <w:rPr>
          <w:rFonts w:hint="eastAsia"/>
          <w:noProof/>
        </w:rPr>
        <w:t>对数据库报表</w:t>
      </w:r>
      <w:r w:rsidR="00200A31" w:rsidRPr="00206346">
        <w:rPr>
          <w:rFonts w:hint="eastAsia"/>
          <w:noProof/>
        </w:rPr>
        <w:t>中的</w:t>
      </w:r>
      <w:r w:rsidRPr="00206346">
        <w:rPr>
          <w:rFonts w:hint="eastAsia"/>
          <w:noProof/>
        </w:rPr>
        <w:t>数据进行</w:t>
      </w:r>
      <w:r w:rsidR="00200A31" w:rsidRPr="00206346">
        <w:rPr>
          <w:rFonts w:hint="eastAsia"/>
          <w:noProof/>
        </w:rPr>
        <w:t>查询</w:t>
      </w:r>
      <w:r w:rsidR="000738C3" w:rsidRPr="00206346">
        <w:rPr>
          <w:rFonts w:hint="eastAsia"/>
          <w:noProof/>
        </w:rPr>
        <w:t>浏览</w:t>
      </w:r>
      <w:r w:rsidR="00200A31" w:rsidRPr="00206346">
        <w:rPr>
          <w:rFonts w:hint="eastAsia"/>
          <w:noProof/>
        </w:rPr>
        <w:t>、</w:t>
      </w:r>
      <w:r w:rsidR="00C64474" w:rsidRPr="00206346">
        <w:rPr>
          <w:rFonts w:hint="eastAsia"/>
          <w:noProof/>
        </w:rPr>
        <w:t>批量维护</w:t>
      </w:r>
      <w:r w:rsidR="002B44E9" w:rsidRPr="00206346">
        <w:rPr>
          <w:rFonts w:hint="eastAsia"/>
          <w:noProof/>
        </w:rPr>
        <w:t>更新、</w:t>
      </w:r>
      <w:r w:rsidR="00890748" w:rsidRPr="00206346">
        <w:rPr>
          <w:rFonts w:hint="eastAsia"/>
          <w:noProof/>
        </w:rPr>
        <w:t>删除、</w:t>
      </w:r>
      <w:r w:rsidR="00C64474" w:rsidRPr="00206346">
        <w:rPr>
          <w:rFonts w:hint="eastAsia"/>
          <w:noProof/>
        </w:rPr>
        <w:t>修改内容、修改字段格式、</w:t>
      </w:r>
      <w:r w:rsidR="000738C3" w:rsidRPr="00206346">
        <w:rPr>
          <w:rFonts w:hint="eastAsia"/>
          <w:noProof/>
        </w:rPr>
        <w:t>数据库整体</w:t>
      </w:r>
      <w:r w:rsidR="002B44E9" w:rsidRPr="00206346">
        <w:rPr>
          <w:rFonts w:hint="eastAsia"/>
          <w:noProof/>
        </w:rPr>
        <w:t>备份、</w:t>
      </w:r>
      <w:r w:rsidR="00263C00" w:rsidRPr="00206346">
        <w:rPr>
          <w:rFonts w:hint="eastAsia"/>
          <w:noProof/>
        </w:rPr>
        <w:t>还原、</w:t>
      </w:r>
      <w:r w:rsidR="002B44E9" w:rsidRPr="00206346">
        <w:rPr>
          <w:rFonts w:hint="eastAsia"/>
          <w:noProof/>
        </w:rPr>
        <w:t>迁移等工作。</w:t>
      </w:r>
    </w:p>
    <w:p w:rsidR="002B44E9" w:rsidRDefault="000738C3" w:rsidP="00A72245">
      <w:pPr>
        <w:spacing w:line="220" w:lineRule="atLeast"/>
        <w:rPr>
          <w:noProof/>
        </w:rPr>
      </w:pPr>
      <w:r w:rsidRPr="00206346">
        <w:rPr>
          <w:rFonts w:hint="eastAsia"/>
          <w:noProof/>
        </w:rPr>
        <w:t>这里先描述一下</w:t>
      </w:r>
      <w:r w:rsidR="00206346" w:rsidRPr="00206346">
        <w:rPr>
          <w:rFonts w:hint="eastAsia"/>
          <w:noProof/>
        </w:rPr>
        <w:t>主要</w:t>
      </w:r>
      <w:r w:rsidRPr="00206346">
        <w:rPr>
          <w:rFonts w:hint="eastAsia"/>
          <w:noProof/>
        </w:rPr>
        <w:t>功能</w:t>
      </w:r>
      <w:r w:rsidR="002B44E9" w:rsidRPr="00206346">
        <w:rPr>
          <w:rFonts w:hint="eastAsia"/>
          <w:noProof/>
        </w:rPr>
        <w:t>，</w:t>
      </w:r>
      <w:r w:rsidR="00BA7C43" w:rsidRPr="00206346">
        <w:rPr>
          <w:rFonts w:hint="eastAsia"/>
          <w:noProof/>
        </w:rPr>
        <w:t>在导入和导出功能都介绍完毕后，放在最后再说。</w:t>
      </w:r>
    </w:p>
    <w:p w:rsidR="002B44E9" w:rsidRDefault="002B44E9" w:rsidP="00A72245">
      <w:pPr>
        <w:spacing w:line="220" w:lineRule="atLeast"/>
        <w:rPr>
          <w:noProof/>
        </w:rPr>
      </w:pPr>
    </w:p>
    <w:p w:rsidR="006F555C" w:rsidRDefault="006F555C" w:rsidP="00A72245">
      <w:pPr>
        <w:spacing w:line="220" w:lineRule="atLeast"/>
        <w:rPr>
          <w:b/>
        </w:rPr>
      </w:pPr>
      <w:r w:rsidRPr="006F555C">
        <w:rPr>
          <w:rFonts w:hint="eastAsia"/>
          <w:b/>
          <w:noProof/>
        </w:rPr>
        <w:t>三、</w:t>
      </w:r>
      <w:r w:rsidRPr="006F555C">
        <w:rPr>
          <w:rFonts w:hint="eastAsia"/>
          <w:b/>
        </w:rPr>
        <w:t>数据存入数据仓方案设置</w:t>
      </w:r>
      <w:r>
        <w:rPr>
          <w:rFonts w:hint="eastAsia"/>
          <w:b/>
        </w:rPr>
        <w:t>（</w:t>
      </w:r>
      <w:r w:rsidR="009647F3">
        <w:rPr>
          <w:rFonts w:hint="eastAsia"/>
          <w:b/>
        </w:rPr>
        <w:t>将</w:t>
      </w:r>
      <w:r>
        <w:rPr>
          <w:rFonts w:hint="eastAsia"/>
          <w:b/>
        </w:rPr>
        <w:t>数据导入</w:t>
      </w:r>
      <w:r w:rsidR="009647F3">
        <w:rPr>
          <w:rFonts w:hint="eastAsia"/>
          <w:b/>
        </w:rPr>
        <w:t>至数据库报表</w:t>
      </w:r>
      <w:r>
        <w:rPr>
          <w:rFonts w:hint="eastAsia"/>
          <w:b/>
        </w:rPr>
        <w:t>）</w:t>
      </w:r>
    </w:p>
    <w:p w:rsidR="006F555C" w:rsidRDefault="00FB7111" w:rsidP="00A72245">
      <w:pPr>
        <w:spacing w:line="220" w:lineRule="atLeast"/>
      </w:pPr>
      <w:r w:rsidRPr="00FB7111">
        <w:rPr>
          <w:rFonts w:hint="eastAsia"/>
        </w:rPr>
        <w:t>智能数据仓一大特色</w:t>
      </w:r>
      <w:r>
        <w:rPr>
          <w:rFonts w:hint="eastAsia"/>
        </w:rPr>
        <w:t>即是能灵活的整合数据，用户可以将</w:t>
      </w:r>
      <w:r w:rsidR="008419A0">
        <w:rPr>
          <w:rFonts w:hint="eastAsia"/>
        </w:rPr>
        <w:t>单个工作簿中单张</w:t>
      </w:r>
      <w:r w:rsidR="003917B1">
        <w:rPr>
          <w:rFonts w:hint="eastAsia"/>
        </w:rPr>
        <w:t>或多张</w:t>
      </w:r>
      <w:r w:rsidR="008419A0">
        <w:rPr>
          <w:rFonts w:hint="eastAsia"/>
        </w:rPr>
        <w:t>表页</w:t>
      </w:r>
      <w:r w:rsidR="003917B1">
        <w:rPr>
          <w:rFonts w:hint="eastAsia"/>
        </w:rPr>
        <w:t>亦或</w:t>
      </w:r>
      <w:r>
        <w:rPr>
          <w:rFonts w:hint="eastAsia"/>
        </w:rPr>
        <w:t>多</w:t>
      </w:r>
      <w:r w:rsidR="003917B1">
        <w:rPr>
          <w:rFonts w:hint="eastAsia"/>
        </w:rPr>
        <w:t>个工作簿中多个表页</w:t>
      </w:r>
      <w:r w:rsidR="00947017">
        <w:rPr>
          <w:rFonts w:hint="eastAsia"/>
        </w:rPr>
        <w:t>（支持批量导入）</w:t>
      </w:r>
      <w:r>
        <w:rPr>
          <w:rFonts w:hint="eastAsia"/>
        </w:rPr>
        <w:t>中想要的指定数据</w:t>
      </w:r>
      <w:r w:rsidR="00E62E66">
        <w:rPr>
          <w:rFonts w:hint="eastAsia"/>
        </w:rPr>
        <w:t>列，</w:t>
      </w:r>
      <w:r>
        <w:rPr>
          <w:rFonts w:hint="eastAsia"/>
        </w:rPr>
        <w:t>全都通过</w:t>
      </w:r>
      <w:r w:rsidR="00E62E66">
        <w:rPr>
          <w:rFonts w:hint="eastAsia"/>
        </w:rPr>
        <w:t>智能数据仓的表头定位</w:t>
      </w:r>
      <w:r>
        <w:rPr>
          <w:rFonts w:hint="eastAsia"/>
        </w:rPr>
        <w:t>，</w:t>
      </w:r>
      <w:r w:rsidR="002D6545">
        <w:rPr>
          <w:rFonts w:hint="eastAsia"/>
        </w:rPr>
        <w:t>整合</w:t>
      </w:r>
      <w:r>
        <w:rPr>
          <w:rFonts w:hint="eastAsia"/>
        </w:rPr>
        <w:t>到一起存入数据库报表。</w:t>
      </w:r>
    </w:p>
    <w:p w:rsidR="002D6545" w:rsidRDefault="002D6545" w:rsidP="00A72245">
      <w:pPr>
        <w:spacing w:line="220" w:lineRule="atLeast"/>
        <w:rPr>
          <w:b/>
        </w:rPr>
      </w:pPr>
      <w:r>
        <w:rPr>
          <w:rFonts w:hint="eastAsia"/>
          <w:b/>
        </w:rPr>
        <w:t>1.</w:t>
      </w:r>
      <w:r>
        <w:rPr>
          <w:rFonts w:hint="eastAsia"/>
          <w:b/>
        </w:rPr>
        <w:t>设置导入表头</w:t>
      </w:r>
    </w:p>
    <w:p w:rsidR="00EA6033" w:rsidRDefault="002D6545" w:rsidP="00A72245">
      <w:pPr>
        <w:spacing w:line="220" w:lineRule="atLeast"/>
      </w:pPr>
      <w:r>
        <w:rPr>
          <w:rFonts w:hint="eastAsia"/>
        </w:rPr>
        <w:t>智能数据仓是根据表头来定位数据，从而</w:t>
      </w:r>
      <w:r w:rsidR="005000FC">
        <w:rPr>
          <w:rFonts w:hint="eastAsia"/>
        </w:rPr>
        <w:t>实现</w:t>
      </w:r>
      <w:r>
        <w:rPr>
          <w:rFonts w:hint="eastAsia"/>
        </w:rPr>
        <w:t>数据导入的。</w:t>
      </w:r>
      <w:r w:rsidR="000D49C5">
        <w:rPr>
          <w:rFonts w:hint="eastAsia"/>
        </w:rPr>
        <w:t>所以在数据导入之前，需要先设置导入表头。用户可以直接手工输入表头，也可以通过导入</w:t>
      </w:r>
      <w:r w:rsidR="000D49C5">
        <w:rPr>
          <w:rFonts w:hint="eastAsia"/>
        </w:rPr>
        <w:t>EXCEL</w:t>
      </w:r>
      <w:r w:rsidR="000D49C5">
        <w:rPr>
          <w:rFonts w:hint="eastAsia"/>
        </w:rPr>
        <w:t>表格自动识别表头</w:t>
      </w:r>
      <w:r w:rsidR="005000FC">
        <w:rPr>
          <w:rFonts w:hint="eastAsia"/>
        </w:rPr>
        <w:t>，左侧已添加的表头，支持上下移动排序，保存表头配置后，在不做修改的前提下可以一直使用。</w:t>
      </w:r>
    </w:p>
    <w:p w:rsidR="00E5548F" w:rsidRPr="00E5548F" w:rsidRDefault="00E5548F" w:rsidP="00A72245">
      <w:pPr>
        <w:spacing w:line="220" w:lineRule="atLeast"/>
        <w:rPr>
          <w:b/>
        </w:rPr>
      </w:pPr>
      <w:r w:rsidRPr="00E5548F">
        <w:rPr>
          <w:rFonts w:hint="eastAsia"/>
          <w:b/>
        </w:rPr>
        <w:t>(1)</w:t>
      </w:r>
      <w:r>
        <w:rPr>
          <w:rFonts w:hint="eastAsia"/>
          <w:b/>
        </w:rPr>
        <w:t>手工添加表头</w:t>
      </w:r>
    </w:p>
    <w:p w:rsidR="00BD1F80" w:rsidRDefault="003F321E" w:rsidP="00A72245">
      <w:pPr>
        <w:spacing w:line="220" w:lineRule="atLeast"/>
        <w:rPr>
          <w:b/>
          <w:noProof/>
        </w:rPr>
      </w:pPr>
      <w:r>
        <w:rPr>
          <w:rFonts w:hint="eastAsia"/>
        </w:rPr>
        <w:lastRenderedPageBreak/>
        <w:t>选中智能数据仓主页左侧需要导入数据的数据库报表名称“银行明细”，点击“设置导入表头”按钮，会弹出设置表头的窗体，里面会有个</w:t>
      </w:r>
      <w:r>
        <w:rPr>
          <w:rFonts w:hint="eastAsia"/>
        </w:rPr>
        <w:t xml:space="preserve"> </w:t>
      </w:r>
      <w:r>
        <w:rPr>
          <w:rFonts w:hint="eastAsia"/>
        </w:rPr>
        <w:t>“保存日期”表头，这个是系统自动创建的默认表头，无法删除修改。点击“增加表头”按钮，可以手工输入添加表头</w:t>
      </w:r>
      <w:r w:rsidR="005F171B">
        <w:rPr>
          <w:rFonts w:hint="eastAsia"/>
        </w:rPr>
        <w:t>，添加完成后点击</w:t>
      </w:r>
      <w:r w:rsidR="009F7D92">
        <w:rPr>
          <w:rFonts w:hint="eastAsia"/>
        </w:rPr>
        <w:t>”</w:t>
      </w:r>
      <w:r w:rsidR="005F171B">
        <w:rPr>
          <w:rFonts w:hint="eastAsia"/>
        </w:rPr>
        <w:t>保存配置</w:t>
      </w:r>
      <w:r w:rsidR="009F7D92">
        <w:rPr>
          <w:rFonts w:hint="eastAsia"/>
        </w:rPr>
        <w:t>”</w:t>
      </w:r>
      <w:r w:rsidR="005000FC">
        <w:rPr>
          <w:rFonts w:hint="eastAsia"/>
        </w:rPr>
        <w:t>即可。</w:t>
      </w:r>
    </w:p>
    <w:p w:rsidR="00E5548F" w:rsidRDefault="00F57062" w:rsidP="00A72245">
      <w:pPr>
        <w:spacing w:line="220" w:lineRule="atLeast"/>
        <w:rPr>
          <w:b/>
        </w:rPr>
      </w:pPr>
      <w:r>
        <w:rPr>
          <w:rFonts w:hint="eastAsia"/>
          <w:b/>
          <w:noProof/>
        </w:rPr>
        <w:drawing>
          <wp:inline distT="0" distB="0" distL="0" distR="0">
            <wp:extent cx="5274310" cy="3381409"/>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274310" cy="3381409"/>
                    </a:xfrm>
                    <a:prstGeom prst="rect">
                      <a:avLst/>
                    </a:prstGeom>
                    <a:noFill/>
                    <a:ln w="9525">
                      <a:noFill/>
                      <a:miter lim="800000"/>
                      <a:headEnd/>
                      <a:tailEnd/>
                    </a:ln>
                  </pic:spPr>
                </pic:pic>
              </a:graphicData>
            </a:graphic>
          </wp:inline>
        </w:drawing>
      </w:r>
    </w:p>
    <w:p w:rsidR="00E5548F" w:rsidRDefault="00E5548F" w:rsidP="00E5548F">
      <w:pPr>
        <w:spacing w:line="220" w:lineRule="atLeast"/>
      </w:pPr>
    </w:p>
    <w:p w:rsidR="00E5548F" w:rsidRDefault="00E5548F" w:rsidP="00E5548F">
      <w:pPr>
        <w:spacing w:line="220" w:lineRule="atLeast"/>
        <w:rPr>
          <w:b/>
        </w:rPr>
      </w:pPr>
      <w:r>
        <w:rPr>
          <w:rFonts w:hint="eastAsia"/>
          <w:b/>
        </w:rPr>
        <w:t>(2)EXCEL</w:t>
      </w:r>
      <w:r>
        <w:rPr>
          <w:rFonts w:hint="eastAsia"/>
          <w:b/>
        </w:rPr>
        <w:t>自动导入表头</w:t>
      </w:r>
    </w:p>
    <w:p w:rsidR="00E5548F" w:rsidRDefault="005F171B" w:rsidP="00E5548F">
      <w:pPr>
        <w:spacing w:line="220" w:lineRule="atLeast"/>
      </w:pPr>
      <w:r>
        <w:rPr>
          <w:rFonts w:hint="eastAsia"/>
        </w:rPr>
        <w:t>之前操作同手工添加表头，只是在设置表头窗体中</w:t>
      </w:r>
      <w:r w:rsidR="00E5548F">
        <w:rPr>
          <w:rFonts w:hint="eastAsia"/>
        </w:rPr>
        <w:t>点击“导入</w:t>
      </w:r>
      <w:r w:rsidR="00E5548F">
        <w:rPr>
          <w:rFonts w:hint="eastAsia"/>
        </w:rPr>
        <w:t>EXCEL</w:t>
      </w:r>
      <w:r w:rsidR="00E5548F">
        <w:rPr>
          <w:rFonts w:hint="eastAsia"/>
        </w:rPr>
        <w:t>自定义表头”按钮，在弹出窗体里找到需要导入表头的</w:t>
      </w:r>
      <w:r w:rsidR="00E5548F">
        <w:rPr>
          <w:rFonts w:hint="eastAsia"/>
        </w:rPr>
        <w:t>EXCEL</w:t>
      </w:r>
      <w:r w:rsidR="00E5548F">
        <w:rPr>
          <w:rFonts w:hint="eastAsia"/>
        </w:rPr>
        <w:t>表格路径，即可自动识别该表的表头</w:t>
      </w:r>
      <w:r w:rsidR="00E5548F" w:rsidRPr="00206346">
        <w:rPr>
          <w:rFonts w:hint="eastAsia"/>
        </w:rPr>
        <w:t>（</w:t>
      </w:r>
      <w:r w:rsidR="00D86BD3" w:rsidRPr="00206346">
        <w:rPr>
          <w:rFonts w:hint="eastAsia"/>
          <w:color w:val="FF0000"/>
        </w:rPr>
        <w:t>注意事项：表头应当单独放在一个</w:t>
      </w:r>
      <w:r w:rsidR="00D86BD3" w:rsidRPr="00206346">
        <w:rPr>
          <w:rFonts w:hint="eastAsia"/>
          <w:color w:val="FF0000"/>
        </w:rPr>
        <w:t>Excel</w:t>
      </w:r>
      <w:r w:rsidR="00D86BD3" w:rsidRPr="00206346">
        <w:rPr>
          <w:rFonts w:hint="eastAsia"/>
          <w:color w:val="FF0000"/>
        </w:rPr>
        <w:t>工作簿的</w:t>
      </w:r>
      <w:r w:rsidR="00D86BD3" w:rsidRPr="00206346">
        <w:rPr>
          <w:rFonts w:hint="eastAsia"/>
          <w:color w:val="FF0000"/>
        </w:rPr>
        <w:t>S</w:t>
      </w:r>
      <w:r w:rsidR="00D86BD3" w:rsidRPr="00206346">
        <w:rPr>
          <w:color w:val="FF0000"/>
        </w:rPr>
        <w:t>heet1</w:t>
      </w:r>
      <w:r w:rsidR="00D86BD3" w:rsidRPr="00206346">
        <w:rPr>
          <w:rFonts w:hint="eastAsia"/>
          <w:color w:val="FF0000"/>
        </w:rPr>
        <w:t>工作表中下面不要有数据</w:t>
      </w:r>
      <w:r w:rsidR="00E5548F" w:rsidRPr="00206346">
        <w:rPr>
          <w:rFonts w:hint="eastAsia"/>
        </w:rPr>
        <w:t>）</w:t>
      </w:r>
      <w:r>
        <w:rPr>
          <w:rFonts w:hint="eastAsia"/>
        </w:rPr>
        <w:t>，添加完成后点击</w:t>
      </w:r>
      <w:r w:rsidR="009F7D92">
        <w:rPr>
          <w:rFonts w:hint="eastAsia"/>
        </w:rPr>
        <w:t>“确认后保存”</w:t>
      </w:r>
      <w:r>
        <w:rPr>
          <w:rFonts w:hint="eastAsia"/>
        </w:rPr>
        <w:t>即可。</w:t>
      </w:r>
    </w:p>
    <w:p w:rsidR="00F57062" w:rsidRDefault="00F57062" w:rsidP="00E5548F">
      <w:pPr>
        <w:spacing w:line="220" w:lineRule="atLeast"/>
      </w:pPr>
    </w:p>
    <w:p w:rsidR="00A54B77" w:rsidRDefault="00D129E8" w:rsidP="00E5548F">
      <w:pPr>
        <w:spacing w:line="220" w:lineRule="atLeast"/>
      </w:pPr>
      <w:r>
        <w:rPr>
          <w:rFonts w:hint="eastAsia"/>
          <w:noProof/>
        </w:rPr>
        <w:lastRenderedPageBreak/>
        <w:drawing>
          <wp:inline distT="0" distB="0" distL="0" distR="0">
            <wp:extent cx="5238750" cy="4124325"/>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55953" cy="4137868"/>
                    </a:xfrm>
                    <a:prstGeom prst="rect">
                      <a:avLst/>
                    </a:prstGeom>
                    <a:noFill/>
                    <a:ln w="9525">
                      <a:noFill/>
                      <a:miter lim="800000"/>
                      <a:headEnd/>
                      <a:tailEnd/>
                    </a:ln>
                  </pic:spPr>
                </pic:pic>
              </a:graphicData>
            </a:graphic>
          </wp:inline>
        </w:drawing>
      </w:r>
    </w:p>
    <w:p w:rsidR="00D129E8" w:rsidRDefault="00D129E8" w:rsidP="00E5548F">
      <w:pPr>
        <w:spacing w:line="220" w:lineRule="atLeast"/>
      </w:pPr>
      <w:r>
        <w:rPr>
          <w:rFonts w:hint="eastAsia"/>
          <w:noProof/>
        </w:rPr>
        <w:drawing>
          <wp:inline distT="0" distB="0" distL="0" distR="0">
            <wp:extent cx="5274310" cy="431924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74310" cy="4319247"/>
                    </a:xfrm>
                    <a:prstGeom prst="rect">
                      <a:avLst/>
                    </a:prstGeom>
                    <a:noFill/>
                    <a:ln w="9525">
                      <a:noFill/>
                      <a:miter lim="800000"/>
                      <a:headEnd/>
                      <a:tailEnd/>
                    </a:ln>
                  </pic:spPr>
                </pic:pic>
              </a:graphicData>
            </a:graphic>
          </wp:inline>
        </w:drawing>
      </w:r>
    </w:p>
    <w:p w:rsidR="005F171B" w:rsidRPr="005F171B" w:rsidRDefault="005F171B" w:rsidP="00E5548F">
      <w:pPr>
        <w:spacing w:line="220" w:lineRule="atLeast"/>
        <w:rPr>
          <w:b/>
        </w:rPr>
      </w:pPr>
    </w:p>
    <w:p w:rsidR="00E5548F" w:rsidRDefault="00E5548F" w:rsidP="00A72245">
      <w:pPr>
        <w:spacing w:line="220" w:lineRule="atLeast"/>
        <w:rPr>
          <w:b/>
        </w:rPr>
      </w:pPr>
    </w:p>
    <w:p w:rsidR="00E5548F" w:rsidRDefault="00E062FC" w:rsidP="00A72245">
      <w:pPr>
        <w:spacing w:line="220" w:lineRule="atLeast"/>
        <w:rPr>
          <w:b/>
        </w:rPr>
      </w:pPr>
      <w:r>
        <w:rPr>
          <w:rFonts w:hint="eastAsia"/>
          <w:b/>
        </w:rPr>
        <w:t>(3)</w:t>
      </w:r>
      <w:r>
        <w:rPr>
          <w:rFonts w:hint="eastAsia"/>
          <w:b/>
        </w:rPr>
        <w:t>日期属性字样的表头更改格式</w:t>
      </w:r>
    </w:p>
    <w:p w:rsidR="00E062FC" w:rsidRDefault="00E062FC" w:rsidP="00A72245">
      <w:pPr>
        <w:spacing w:line="220" w:lineRule="atLeast"/>
      </w:pPr>
      <w:r>
        <w:rPr>
          <w:rFonts w:hint="eastAsia"/>
        </w:rPr>
        <w:t>因为各种表格日期的输入格式花样繁多，我们可以在导入的表头字段中，将日期属性</w:t>
      </w:r>
      <w:r w:rsidRPr="00206346">
        <w:rPr>
          <w:rFonts w:hint="eastAsia"/>
        </w:rPr>
        <w:t>的表头右键</w:t>
      </w:r>
      <w:r w:rsidR="00441A29" w:rsidRPr="00206346">
        <w:rPr>
          <w:rFonts w:hint="eastAsia"/>
        </w:rPr>
        <w:t>统一</w:t>
      </w:r>
      <w:r w:rsidR="000A3797" w:rsidRPr="00206346">
        <w:rPr>
          <w:rFonts w:hint="eastAsia"/>
        </w:rPr>
        <w:t>设置成</w:t>
      </w:r>
      <w:r w:rsidR="00441A29" w:rsidRPr="00206346">
        <w:t>”YYYY-MM-DD HH:MM:SS”</w:t>
      </w:r>
      <w:r w:rsidR="000A3797" w:rsidRPr="00206346">
        <w:rPr>
          <w:rFonts w:hint="eastAsia"/>
        </w:rPr>
        <w:t>日期格式，</w:t>
      </w:r>
      <w:r w:rsidR="00441A29" w:rsidRPr="00206346">
        <w:rPr>
          <w:rFonts w:hint="eastAsia"/>
        </w:rPr>
        <w:t>目的是为了后期使用日期条件查询该字段的条件时</w:t>
      </w:r>
      <w:r w:rsidR="00206346">
        <w:rPr>
          <w:rFonts w:hint="eastAsia"/>
        </w:rPr>
        <w:t>，</w:t>
      </w:r>
      <w:r w:rsidR="00441A29" w:rsidRPr="00206346">
        <w:rPr>
          <w:rFonts w:hint="eastAsia"/>
        </w:rPr>
        <w:t>确保查询后的</w:t>
      </w:r>
      <w:r w:rsidR="000A3797" w:rsidRPr="00206346">
        <w:rPr>
          <w:rFonts w:hint="eastAsia"/>
        </w:rPr>
        <w:t>数据</w:t>
      </w:r>
      <w:r w:rsidR="00441A29" w:rsidRPr="00206346">
        <w:rPr>
          <w:rFonts w:hint="eastAsia"/>
        </w:rPr>
        <w:t>能准确无误</w:t>
      </w:r>
      <w:r w:rsidR="000A3797" w:rsidRPr="00206346">
        <w:rPr>
          <w:rFonts w:hint="eastAsia"/>
        </w:rPr>
        <w:t>。</w:t>
      </w:r>
    </w:p>
    <w:p w:rsidR="000A3797" w:rsidRDefault="000A3797" w:rsidP="00A72245">
      <w:pPr>
        <w:spacing w:line="220" w:lineRule="atLeast"/>
      </w:pPr>
      <w:r>
        <w:rPr>
          <w:rFonts w:hint="eastAsia"/>
        </w:rPr>
        <w:t>在设置表头窗体中，右键日期属性的表头字段，点击“设置为日期格式”，设置完成后该字段会</w:t>
      </w:r>
      <w:r w:rsidRPr="00206346">
        <w:rPr>
          <w:rFonts w:hint="eastAsia"/>
        </w:rPr>
        <w:t>呈现</w:t>
      </w:r>
      <w:r w:rsidR="00600596" w:rsidRPr="00206346">
        <w:rPr>
          <w:rFonts w:hint="eastAsia"/>
        </w:rPr>
        <w:t>橙色</w:t>
      </w:r>
      <w:r w:rsidRPr="00206346">
        <w:rPr>
          <w:rFonts w:hint="eastAsia"/>
        </w:rPr>
        <w:t>，以示修改成功。</w:t>
      </w:r>
      <w:r w:rsidR="00600596" w:rsidRPr="00206346">
        <w:rPr>
          <w:rFonts w:hint="eastAsia"/>
        </w:rPr>
        <w:t>一但设置好以后的导入也能跟随这个设置。</w:t>
      </w:r>
    </w:p>
    <w:p w:rsidR="004D19A1" w:rsidRDefault="004D19A1" w:rsidP="00A72245">
      <w:pPr>
        <w:spacing w:line="220" w:lineRule="atLeast"/>
      </w:pPr>
      <w:r>
        <w:rPr>
          <w:rFonts w:hint="eastAsia"/>
          <w:noProof/>
        </w:rPr>
        <w:drawing>
          <wp:inline distT="0" distB="0" distL="0" distR="0">
            <wp:extent cx="5274310" cy="4829175"/>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274310" cy="4829175"/>
                    </a:xfrm>
                    <a:prstGeom prst="rect">
                      <a:avLst/>
                    </a:prstGeom>
                    <a:noFill/>
                    <a:ln w="9525">
                      <a:noFill/>
                      <a:miter lim="800000"/>
                      <a:headEnd/>
                      <a:tailEnd/>
                    </a:ln>
                  </pic:spPr>
                </pic:pic>
              </a:graphicData>
            </a:graphic>
          </wp:inline>
        </w:drawing>
      </w:r>
    </w:p>
    <w:p w:rsidR="00D807F9" w:rsidRDefault="00D807F9" w:rsidP="00A72245">
      <w:pPr>
        <w:spacing w:line="220" w:lineRule="atLeast"/>
      </w:pPr>
    </w:p>
    <w:p w:rsidR="00D807F9" w:rsidRDefault="00D807F9" w:rsidP="00A72245">
      <w:pPr>
        <w:spacing w:line="220" w:lineRule="atLeast"/>
      </w:pPr>
    </w:p>
    <w:p w:rsidR="00D807F9" w:rsidRDefault="00D807F9" w:rsidP="00A72245">
      <w:pPr>
        <w:spacing w:line="220" w:lineRule="atLeast"/>
      </w:pPr>
    </w:p>
    <w:p w:rsidR="004D19A1" w:rsidRDefault="004D19A1" w:rsidP="00A72245">
      <w:pPr>
        <w:spacing w:line="220" w:lineRule="atLeast"/>
      </w:pPr>
    </w:p>
    <w:p w:rsidR="004D19A1" w:rsidRDefault="004D19A1" w:rsidP="00A72245">
      <w:pPr>
        <w:spacing w:line="220" w:lineRule="atLeast"/>
      </w:pPr>
    </w:p>
    <w:p w:rsidR="004218D6" w:rsidRDefault="004218D6" w:rsidP="00A72245">
      <w:pPr>
        <w:spacing w:line="220" w:lineRule="atLeast"/>
        <w:rPr>
          <w:b/>
        </w:rPr>
      </w:pPr>
      <w:r>
        <w:rPr>
          <w:rFonts w:hint="eastAsia"/>
          <w:b/>
        </w:rPr>
        <w:lastRenderedPageBreak/>
        <w:t>2.</w:t>
      </w:r>
      <w:r>
        <w:rPr>
          <w:rFonts w:hint="eastAsia"/>
          <w:b/>
        </w:rPr>
        <w:t>导入数据</w:t>
      </w:r>
    </w:p>
    <w:p w:rsidR="004218D6" w:rsidRPr="00206346" w:rsidRDefault="00947017" w:rsidP="00A72245">
      <w:pPr>
        <w:spacing w:line="220" w:lineRule="atLeast"/>
        <w:rPr>
          <w:color w:val="FF0000"/>
        </w:rPr>
      </w:pPr>
      <w:r>
        <w:rPr>
          <w:rFonts w:hint="eastAsia"/>
        </w:rPr>
        <w:t>导入数据分为单表导</w:t>
      </w:r>
      <w:r w:rsidR="00D807F9">
        <w:rPr>
          <w:rFonts w:hint="eastAsia"/>
        </w:rPr>
        <w:t>入和批量导入两种，单表</w:t>
      </w:r>
      <w:r>
        <w:rPr>
          <w:rFonts w:hint="eastAsia"/>
        </w:rPr>
        <w:t>导入直接找到</w:t>
      </w:r>
      <w:r w:rsidR="00D807F9">
        <w:rPr>
          <w:rFonts w:hint="eastAsia"/>
        </w:rPr>
        <w:t>需导入的文件路径即可；如果表头数据分属在不同的表中，或表头一致但因数据量过大而拆分在多张表中的数据需要导入时，就要用到批量导入，需将这些数据表格都放置到同一文件夹内。</w:t>
      </w:r>
      <w:r w:rsidR="00600596" w:rsidRPr="00206346">
        <w:rPr>
          <w:rFonts w:hint="eastAsia"/>
          <w:color w:val="FF0000"/>
        </w:rPr>
        <w:t>注意事项</w:t>
      </w:r>
      <w:r w:rsidR="00600596" w:rsidRPr="00206346">
        <w:rPr>
          <w:rFonts w:hint="eastAsia"/>
          <w:color w:val="FF0000"/>
        </w:rPr>
        <w:t>:</w:t>
      </w:r>
      <w:r w:rsidR="00600596" w:rsidRPr="00206346">
        <w:rPr>
          <w:rFonts w:hint="eastAsia"/>
          <w:color w:val="FF0000"/>
        </w:rPr>
        <w:t>海量数据导入情况下如果</w:t>
      </w:r>
      <w:r w:rsidR="00600596" w:rsidRPr="00206346">
        <w:rPr>
          <w:rFonts w:hint="eastAsia"/>
          <w:color w:val="FF0000"/>
        </w:rPr>
        <w:t>Excel</w:t>
      </w:r>
      <w:r w:rsidR="00600596" w:rsidRPr="00206346">
        <w:rPr>
          <w:rFonts w:hint="eastAsia"/>
          <w:color w:val="FF0000"/>
        </w:rPr>
        <w:t>或者电脑是</w:t>
      </w:r>
      <w:r w:rsidR="00600596" w:rsidRPr="00206346">
        <w:rPr>
          <w:rFonts w:hint="eastAsia"/>
          <w:color w:val="FF0000"/>
        </w:rPr>
        <w:t>3</w:t>
      </w:r>
      <w:r w:rsidR="00600596" w:rsidRPr="00206346">
        <w:rPr>
          <w:color w:val="FF0000"/>
        </w:rPr>
        <w:t>2</w:t>
      </w:r>
      <w:r w:rsidR="00600596" w:rsidRPr="00206346">
        <w:rPr>
          <w:rFonts w:hint="eastAsia"/>
          <w:color w:val="FF0000"/>
        </w:rPr>
        <w:t>位最大只能支持</w:t>
      </w:r>
      <w:r w:rsidR="00600596" w:rsidRPr="00206346">
        <w:rPr>
          <w:rFonts w:hint="eastAsia"/>
          <w:color w:val="FF0000"/>
        </w:rPr>
        <w:t>4G</w:t>
      </w:r>
      <w:r w:rsidR="00600596" w:rsidRPr="00206346">
        <w:rPr>
          <w:rFonts w:hint="eastAsia"/>
          <w:color w:val="FF0000"/>
        </w:rPr>
        <w:t>内存或者内存比较小的用户</w:t>
      </w:r>
      <w:r w:rsidR="00206346" w:rsidRPr="00206346">
        <w:rPr>
          <w:rFonts w:hint="eastAsia"/>
          <w:color w:val="FF0000"/>
        </w:rPr>
        <w:t>，</w:t>
      </w:r>
      <w:r w:rsidR="00600596" w:rsidRPr="00206346">
        <w:rPr>
          <w:rFonts w:hint="eastAsia"/>
          <w:color w:val="FF0000"/>
        </w:rPr>
        <w:t>建议使用批量导入</w:t>
      </w:r>
      <w:r w:rsidR="00206346" w:rsidRPr="00206346">
        <w:rPr>
          <w:rFonts w:hint="eastAsia"/>
          <w:color w:val="FF0000"/>
        </w:rPr>
        <w:t>，我们有对小容量内存用户</w:t>
      </w:r>
      <w:r w:rsidR="00206346">
        <w:rPr>
          <w:rFonts w:hint="eastAsia"/>
          <w:color w:val="FF0000"/>
        </w:rPr>
        <w:t>做</w:t>
      </w:r>
      <w:r w:rsidR="00206346" w:rsidRPr="00206346">
        <w:rPr>
          <w:rFonts w:hint="eastAsia"/>
          <w:color w:val="FF0000"/>
        </w:rPr>
        <w:t>优化处理。</w:t>
      </w:r>
    </w:p>
    <w:p w:rsidR="00D807F9" w:rsidRDefault="00D807F9" w:rsidP="00A72245">
      <w:pPr>
        <w:spacing w:line="220" w:lineRule="atLeast"/>
      </w:pPr>
    </w:p>
    <w:p w:rsidR="00D807F9" w:rsidRDefault="00D807F9" w:rsidP="00A72245">
      <w:pPr>
        <w:spacing w:line="220" w:lineRule="atLeast"/>
      </w:pPr>
    </w:p>
    <w:p w:rsidR="00D807F9" w:rsidRDefault="00D807F9" w:rsidP="00A72245">
      <w:pPr>
        <w:spacing w:line="220" w:lineRule="atLeast"/>
      </w:pPr>
    </w:p>
    <w:p w:rsidR="00D807F9" w:rsidRDefault="008419A0" w:rsidP="00A72245">
      <w:pPr>
        <w:spacing w:line="220" w:lineRule="atLeast"/>
        <w:rPr>
          <w:b/>
        </w:rPr>
      </w:pPr>
      <w:r>
        <w:rPr>
          <w:rFonts w:hint="eastAsia"/>
          <w:b/>
        </w:rPr>
        <w:t>(1)</w:t>
      </w:r>
      <w:r>
        <w:rPr>
          <w:rFonts w:hint="eastAsia"/>
          <w:b/>
        </w:rPr>
        <w:t>单</w:t>
      </w:r>
      <w:r w:rsidR="003917B1">
        <w:rPr>
          <w:rFonts w:hint="eastAsia"/>
          <w:b/>
        </w:rPr>
        <w:t>个</w:t>
      </w:r>
      <w:r>
        <w:rPr>
          <w:rFonts w:hint="eastAsia"/>
          <w:b/>
        </w:rPr>
        <w:t>导入</w:t>
      </w:r>
    </w:p>
    <w:p w:rsidR="008419A0" w:rsidRDefault="00740961" w:rsidP="00A72245">
      <w:pPr>
        <w:spacing w:line="220" w:lineRule="atLeast"/>
      </w:pPr>
      <w:r>
        <w:rPr>
          <w:rFonts w:hint="eastAsia"/>
        </w:rPr>
        <w:t>针对</w:t>
      </w:r>
      <w:r w:rsidR="003917B1">
        <w:rPr>
          <w:rFonts w:hint="eastAsia"/>
        </w:rPr>
        <w:t>单个工作簿中的单</w:t>
      </w:r>
      <w:r>
        <w:rPr>
          <w:rFonts w:hint="eastAsia"/>
        </w:rPr>
        <w:t>张</w:t>
      </w:r>
      <w:r w:rsidR="003917B1">
        <w:rPr>
          <w:rFonts w:hint="eastAsia"/>
        </w:rPr>
        <w:t>Sheet</w:t>
      </w:r>
      <w:r w:rsidR="003917B1">
        <w:rPr>
          <w:rFonts w:hint="eastAsia"/>
        </w:rPr>
        <w:t>表页的</w:t>
      </w:r>
      <w:r>
        <w:rPr>
          <w:rFonts w:hint="eastAsia"/>
        </w:rPr>
        <w:t>数据</w:t>
      </w:r>
      <w:r w:rsidR="003917B1">
        <w:rPr>
          <w:rFonts w:hint="eastAsia"/>
        </w:rPr>
        <w:t>导入</w:t>
      </w:r>
    </w:p>
    <w:p w:rsidR="003917B1" w:rsidRDefault="003917B1" w:rsidP="00A72245">
      <w:pPr>
        <w:spacing w:line="220" w:lineRule="atLeast"/>
      </w:pPr>
      <w:r>
        <w:rPr>
          <w:rFonts w:hint="eastAsia"/>
        </w:rPr>
        <w:t>点击“导入数据”，</w:t>
      </w:r>
      <w:r w:rsidR="008C6524">
        <w:rPr>
          <w:rFonts w:hint="eastAsia"/>
        </w:rPr>
        <w:t>在弹出窗体中点击“单个导入”，再点“下一步”按钮</w:t>
      </w:r>
    </w:p>
    <w:p w:rsidR="008C6524" w:rsidRDefault="008C6524" w:rsidP="00A72245">
      <w:pPr>
        <w:spacing w:line="220" w:lineRule="atLeast"/>
      </w:pPr>
      <w:r>
        <w:rPr>
          <w:rFonts w:hint="eastAsia"/>
          <w:noProof/>
        </w:rPr>
        <w:drawing>
          <wp:inline distT="0" distB="0" distL="0" distR="0">
            <wp:extent cx="5274310" cy="4829175"/>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274310" cy="4829175"/>
                    </a:xfrm>
                    <a:prstGeom prst="rect">
                      <a:avLst/>
                    </a:prstGeom>
                    <a:noFill/>
                    <a:ln w="9525">
                      <a:noFill/>
                      <a:miter lim="800000"/>
                      <a:headEnd/>
                      <a:tailEnd/>
                    </a:ln>
                  </pic:spPr>
                </pic:pic>
              </a:graphicData>
            </a:graphic>
          </wp:inline>
        </w:drawing>
      </w:r>
    </w:p>
    <w:p w:rsidR="0096218F" w:rsidRDefault="0096218F" w:rsidP="00A72245">
      <w:pPr>
        <w:spacing w:line="220" w:lineRule="atLeast"/>
      </w:pPr>
    </w:p>
    <w:p w:rsidR="008C6524" w:rsidRDefault="008C6524" w:rsidP="00A72245">
      <w:pPr>
        <w:spacing w:line="220" w:lineRule="atLeast"/>
      </w:pPr>
      <w:r>
        <w:rPr>
          <w:rFonts w:hint="eastAsia"/>
        </w:rPr>
        <w:t>找到需导入的工作簿文件路径，这时系统会自动识别出该工作簿中的所有表页，请选择需要导入的</w:t>
      </w:r>
      <w:r>
        <w:rPr>
          <w:rFonts w:hint="eastAsia"/>
        </w:rPr>
        <w:t>Sheet</w:t>
      </w:r>
      <w:r>
        <w:rPr>
          <w:rFonts w:hint="eastAsia"/>
        </w:rPr>
        <w:t>表页</w:t>
      </w:r>
      <w:r w:rsidR="0096218F">
        <w:rPr>
          <w:rFonts w:hint="eastAsia"/>
        </w:rPr>
        <w:t>，点击“开始抓取数据”按钮，抓取成功后点击“确认后存入数据仓”按钮</w:t>
      </w:r>
    </w:p>
    <w:p w:rsidR="0096218F" w:rsidRDefault="0096218F" w:rsidP="00A72245">
      <w:pPr>
        <w:spacing w:line="220" w:lineRule="atLeast"/>
      </w:pPr>
      <w:r>
        <w:rPr>
          <w:rFonts w:hint="eastAsia"/>
          <w:noProof/>
        </w:rPr>
        <w:drawing>
          <wp:inline distT="0" distB="0" distL="0" distR="0">
            <wp:extent cx="5267704" cy="4343400"/>
            <wp:effectExtent l="19050" t="0" r="9146"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74310" cy="4348847"/>
                    </a:xfrm>
                    <a:prstGeom prst="rect">
                      <a:avLst/>
                    </a:prstGeom>
                    <a:noFill/>
                    <a:ln w="9525">
                      <a:noFill/>
                      <a:miter lim="800000"/>
                      <a:headEnd/>
                      <a:tailEnd/>
                    </a:ln>
                  </pic:spPr>
                </pic:pic>
              </a:graphicData>
            </a:graphic>
          </wp:inline>
        </w:drawing>
      </w:r>
    </w:p>
    <w:p w:rsidR="00740961" w:rsidRDefault="00740961" w:rsidP="00A72245">
      <w:pPr>
        <w:spacing w:line="220" w:lineRule="atLeast"/>
        <w:rPr>
          <w:rFonts w:hint="eastAsia"/>
        </w:rPr>
      </w:pPr>
    </w:p>
    <w:p w:rsidR="005C47E9" w:rsidRDefault="005C47E9" w:rsidP="00A72245">
      <w:pPr>
        <w:spacing w:line="220" w:lineRule="atLeast"/>
        <w:rPr>
          <w:rFonts w:hint="eastAsia"/>
        </w:rPr>
      </w:pPr>
    </w:p>
    <w:p w:rsidR="005C47E9" w:rsidRDefault="005C47E9" w:rsidP="00A72245">
      <w:pPr>
        <w:spacing w:line="220" w:lineRule="atLeast"/>
        <w:rPr>
          <w:rFonts w:hint="eastAsia"/>
        </w:rPr>
      </w:pPr>
    </w:p>
    <w:p w:rsidR="005C47E9" w:rsidRDefault="005C47E9" w:rsidP="00A72245">
      <w:pPr>
        <w:spacing w:line="220" w:lineRule="atLeast"/>
        <w:rPr>
          <w:rFonts w:hint="eastAsia"/>
        </w:rPr>
      </w:pPr>
    </w:p>
    <w:p w:rsidR="005C47E9" w:rsidRDefault="005C47E9" w:rsidP="00A72245">
      <w:pPr>
        <w:spacing w:line="220" w:lineRule="atLeast"/>
      </w:pPr>
    </w:p>
    <w:p w:rsidR="00CA1DDB" w:rsidRDefault="00CA1DDB" w:rsidP="00CA1DDB">
      <w:pPr>
        <w:spacing w:line="220" w:lineRule="atLeast"/>
        <w:rPr>
          <w:b/>
        </w:rPr>
      </w:pPr>
      <w:r>
        <w:rPr>
          <w:rFonts w:hint="eastAsia"/>
          <w:b/>
        </w:rPr>
        <w:t>(2)</w:t>
      </w:r>
      <w:r>
        <w:rPr>
          <w:rFonts w:hint="eastAsia"/>
          <w:b/>
        </w:rPr>
        <w:t>批量导入</w:t>
      </w:r>
    </w:p>
    <w:p w:rsidR="00740961" w:rsidRPr="00740961" w:rsidRDefault="00740961" w:rsidP="00CA1DDB">
      <w:pPr>
        <w:spacing w:line="220" w:lineRule="atLeast"/>
      </w:pPr>
      <w:r>
        <w:rPr>
          <w:rFonts w:hint="eastAsia"/>
        </w:rPr>
        <w:t>针对单个工作簿中多张</w:t>
      </w:r>
      <w:r>
        <w:rPr>
          <w:rFonts w:hint="eastAsia"/>
        </w:rPr>
        <w:t>Sheet</w:t>
      </w:r>
      <w:r>
        <w:rPr>
          <w:rFonts w:hint="eastAsia"/>
        </w:rPr>
        <w:t>表页，或者多个工作簿中单或多</w:t>
      </w:r>
      <w:r>
        <w:rPr>
          <w:rFonts w:hint="eastAsia"/>
        </w:rPr>
        <w:t>Sheet</w:t>
      </w:r>
      <w:r>
        <w:rPr>
          <w:rFonts w:hint="eastAsia"/>
        </w:rPr>
        <w:t>表页的数据导入</w:t>
      </w:r>
    </w:p>
    <w:p w:rsidR="00CA1DDB" w:rsidRDefault="00740961" w:rsidP="00CA1DDB">
      <w:pPr>
        <w:spacing w:line="220" w:lineRule="atLeast"/>
      </w:pPr>
      <w:r>
        <w:rPr>
          <w:rFonts w:hint="eastAsia"/>
        </w:rPr>
        <w:t>操作和单个导入雷同，点击“导入数据”，在弹出窗体中点击“批量导入”，再点“下一步”按钮</w:t>
      </w:r>
    </w:p>
    <w:p w:rsidR="00740961" w:rsidRPr="00CA1DDB" w:rsidRDefault="00740961" w:rsidP="00CA1DDB">
      <w:pPr>
        <w:spacing w:line="220" w:lineRule="atLeast"/>
      </w:pPr>
      <w:r>
        <w:rPr>
          <w:rFonts w:hint="eastAsia"/>
          <w:noProof/>
        </w:rPr>
        <w:lastRenderedPageBreak/>
        <w:drawing>
          <wp:inline distT="0" distB="0" distL="0" distR="0">
            <wp:extent cx="5274310" cy="3105150"/>
            <wp:effectExtent l="19050" t="0" r="254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3105150"/>
                    </a:xfrm>
                    <a:prstGeom prst="rect">
                      <a:avLst/>
                    </a:prstGeom>
                    <a:noFill/>
                    <a:ln w="9525">
                      <a:noFill/>
                      <a:miter lim="800000"/>
                      <a:headEnd/>
                      <a:tailEnd/>
                    </a:ln>
                  </pic:spPr>
                </pic:pic>
              </a:graphicData>
            </a:graphic>
          </wp:inline>
        </w:drawing>
      </w:r>
    </w:p>
    <w:p w:rsidR="00CA1DDB" w:rsidRDefault="00CA1DDB" w:rsidP="00A72245">
      <w:pPr>
        <w:spacing w:line="220" w:lineRule="atLeast"/>
      </w:pPr>
    </w:p>
    <w:p w:rsidR="003D52C4" w:rsidRDefault="00740961" w:rsidP="00A72245">
      <w:pPr>
        <w:spacing w:line="220" w:lineRule="atLeast"/>
      </w:pPr>
      <w:r>
        <w:rPr>
          <w:rFonts w:hint="eastAsia"/>
        </w:rPr>
        <w:t>接下去抓数据等操作和之前“单个导入”一致，只是不需要再选择导入数据的</w:t>
      </w:r>
      <w:r>
        <w:rPr>
          <w:rFonts w:hint="eastAsia"/>
        </w:rPr>
        <w:t>Sheet</w:t>
      </w:r>
      <w:r>
        <w:rPr>
          <w:rFonts w:hint="eastAsia"/>
        </w:rPr>
        <w:t>表页，系统会自动将文件夹内所有工作簿中的</w:t>
      </w:r>
      <w:r>
        <w:rPr>
          <w:rFonts w:hint="eastAsia"/>
        </w:rPr>
        <w:t>Sheet</w:t>
      </w:r>
      <w:r>
        <w:rPr>
          <w:rFonts w:hint="eastAsia"/>
        </w:rPr>
        <w:t>表页做识别，将对应的表头数据全都抓取出来</w:t>
      </w:r>
    </w:p>
    <w:p w:rsidR="00663DA7" w:rsidRDefault="00663DA7" w:rsidP="00A72245">
      <w:pPr>
        <w:spacing w:line="220" w:lineRule="atLeast"/>
      </w:pPr>
      <w:r>
        <w:rPr>
          <w:noProof/>
        </w:rPr>
        <w:drawing>
          <wp:inline distT="0" distB="0" distL="0" distR="0">
            <wp:extent cx="5266834" cy="3648075"/>
            <wp:effectExtent l="19050" t="0" r="0"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74310" cy="3653253"/>
                    </a:xfrm>
                    <a:prstGeom prst="rect">
                      <a:avLst/>
                    </a:prstGeom>
                    <a:noFill/>
                    <a:ln w="9525">
                      <a:noFill/>
                      <a:miter lim="800000"/>
                      <a:headEnd/>
                      <a:tailEnd/>
                    </a:ln>
                  </pic:spPr>
                </pic:pic>
              </a:graphicData>
            </a:graphic>
          </wp:inline>
        </w:drawing>
      </w:r>
    </w:p>
    <w:p w:rsidR="008D48AE" w:rsidRDefault="008D48AE" w:rsidP="00A72245">
      <w:pPr>
        <w:spacing w:line="220" w:lineRule="atLeast"/>
      </w:pPr>
    </w:p>
    <w:p w:rsidR="008D48AE" w:rsidRDefault="008D48AE" w:rsidP="00A72245">
      <w:pPr>
        <w:spacing w:line="220" w:lineRule="atLeast"/>
      </w:pPr>
    </w:p>
    <w:p w:rsidR="00663DA7" w:rsidRDefault="00663DA7" w:rsidP="00A72245">
      <w:pPr>
        <w:spacing w:line="220" w:lineRule="atLeast"/>
      </w:pPr>
    </w:p>
    <w:p w:rsidR="00663DA7" w:rsidRDefault="00663DA7" w:rsidP="00A72245">
      <w:pPr>
        <w:spacing w:line="220" w:lineRule="atLeast"/>
        <w:rPr>
          <w:b/>
        </w:rPr>
      </w:pPr>
      <w:r>
        <w:rPr>
          <w:rFonts w:hint="eastAsia"/>
          <w:b/>
        </w:rPr>
        <w:t>3.</w:t>
      </w:r>
      <w:r>
        <w:rPr>
          <w:rFonts w:hint="eastAsia"/>
          <w:b/>
        </w:rPr>
        <w:t>修改源报表表头名称</w:t>
      </w:r>
    </w:p>
    <w:p w:rsidR="00663DA7" w:rsidRDefault="00663DA7" w:rsidP="00A72245">
      <w:pPr>
        <w:spacing w:line="220" w:lineRule="atLeast"/>
      </w:pPr>
      <w:r>
        <w:rPr>
          <w:rFonts w:hint="eastAsia"/>
        </w:rPr>
        <w:t>对已经存入数据库报表的数据，进行表头的修改</w:t>
      </w:r>
    </w:p>
    <w:p w:rsidR="00663DA7" w:rsidRDefault="00663DA7" w:rsidP="00A72245">
      <w:pPr>
        <w:spacing w:line="220" w:lineRule="atLeast"/>
      </w:pPr>
      <w:r>
        <w:rPr>
          <w:rFonts w:hint="eastAsia"/>
        </w:rPr>
        <w:t>点击“</w:t>
      </w:r>
      <w:r w:rsidRPr="00663DA7">
        <w:rPr>
          <w:rFonts w:hint="eastAsia"/>
        </w:rPr>
        <w:t>修改源报表表头名称</w:t>
      </w:r>
      <w:r>
        <w:rPr>
          <w:rFonts w:hint="eastAsia"/>
        </w:rPr>
        <w:t>”按钮，在弹出的窗体中选择需要修改的表头名称，鼠标右键打开菜单点确定，然后手工输入新的名称，</w:t>
      </w:r>
      <w:r w:rsidR="00EF74F9">
        <w:rPr>
          <w:rFonts w:hint="eastAsia"/>
        </w:rPr>
        <w:t>点击”修改后保存”</w:t>
      </w:r>
      <w:r>
        <w:rPr>
          <w:rFonts w:hint="eastAsia"/>
        </w:rPr>
        <w:t>即可。需要注意的是，系统自带的“保存日期”表头是锁死不能修改的。</w:t>
      </w:r>
    </w:p>
    <w:p w:rsidR="008D48AE" w:rsidRDefault="008D48AE" w:rsidP="00A72245">
      <w:pPr>
        <w:spacing w:line="220" w:lineRule="atLeast"/>
      </w:pPr>
      <w:r>
        <w:rPr>
          <w:rFonts w:hint="eastAsia"/>
          <w:noProof/>
        </w:rPr>
        <w:drawing>
          <wp:inline distT="0" distB="0" distL="0" distR="0">
            <wp:extent cx="5274310" cy="3533775"/>
            <wp:effectExtent l="19050" t="0" r="254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274310" cy="3533775"/>
                    </a:xfrm>
                    <a:prstGeom prst="rect">
                      <a:avLst/>
                    </a:prstGeom>
                    <a:noFill/>
                    <a:ln w="9525">
                      <a:noFill/>
                      <a:miter lim="800000"/>
                      <a:headEnd/>
                      <a:tailEnd/>
                    </a:ln>
                  </pic:spPr>
                </pic:pic>
              </a:graphicData>
            </a:graphic>
          </wp:inline>
        </w:drawing>
      </w:r>
    </w:p>
    <w:p w:rsidR="008D48AE" w:rsidRDefault="008D48AE" w:rsidP="00A72245">
      <w:pPr>
        <w:spacing w:line="220" w:lineRule="atLeast"/>
      </w:pPr>
    </w:p>
    <w:p w:rsidR="008D48AE" w:rsidRDefault="008D48AE" w:rsidP="00A72245">
      <w:pPr>
        <w:spacing w:line="220" w:lineRule="atLeast"/>
        <w:rPr>
          <w:rFonts w:hint="eastAsia"/>
        </w:rPr>
      </w:pPr>
    </w:p>
    <w:p w:rsidR="00B361BE" w:rsidRDefault="00B361BE" w:rsidP="00A72245">
      <w:pPr>
        <w:spacing w:line="220" w:lineRule="atLeast"/>
        <w:rPr>
          <w:rFonts w:hint="eastAsia"/>
        </w:rPr>
      </w:pPr>
    </w:p>
    <w:p w:rsidR="008D48AE" w:rsidRDefault="009647F3" w:rsidP="00A72245">
      <w:pPr>
        <w:spacing w:line="220" w:lineRule="atLeast"/>
        <w:rPr>
          <w:b/>
        </w:rPr>
      </w:pPr>
      <w:r w:rsidRPr="009647F3">
        <w:rPr>
          <w:rFonts w:hint="eastAsia"/>
          <w:b/>
        </w:rPr>
        <w:t>四、</w:t>
      </w:r>
      <w:r>
        <w:rPr>
          <w:rFonts w:hint="eastAsia"/>
          <w:b/>
        </w:rPr>
        <w:t>数据库报表查询后导出设置（数据库报表中数据的导出）</w:t>
      </w:r>
    </w:p>
    <w:p w:rsidR="009647F3" w:rsidRDefault="00F9633F" w:rsidP="00A72245">
      <w:pPr>
        <w:spacing w:line="220" w:lineRule="atLeast"/>
        <w:rPr>
          <w:b/>
        </w:rPr>
      </w:pPr>
      <w:r>
        <w:rPr>
          <w:rFonts w:hint="eastAsia"/>
          <w:b/>
        </w:rPr>
        <w:t>1.</w:t>
      </w:r>
      <w:r>
        <w:rPr>
          <w:rFonts w:hint="eastAsia"/>
          <w:b/>
        </w:rPr>
        <w:t>设置导出表头</w:t>
      </w:r>
    </w:p>
    <w:p w:rsidR="00C10C3C" w:rsidRDefault="00C10C3C" w:rsidP="00A72245">
      <w:pPr>
        <w:spacing w:line="220" w:lineRule="atLeast"/>
      </w:pPr>
      <w:r>
        <w:rPr>
          <w:rFonts w:hint="eastAsia"/>
        </w:rPr>
        <w:t>在导</w:t>
      </w:r>
      <w:r w:rsidR="00486A07">
        <w:rPr>
          <w:rFonts w:hint="eastAsia"/>
        </w:rPr>
        <w:t>出数据库报表</w:t>
      </w:r>
      <w:r>
        <w:rPr>
          <w:rFonts w:hint="eastAsia"/>
        </w:rPr>
        <w:t>数据前，先要设置</w:t>
      </w:r>
      <w:r w:rsidR="00DA23BE" w:rsidRPr="00206346">
        <w:rPr>
          <w:rFonts w:hint="eastAsia"/>
        </w:rPr>
        <w:t>导出</w:t>
      </w:r>
      <w:r w:rsidRPr="00206346">
        <w:rPr>
          <w:rFonts w:hint="eastAsia"/>
        </w:rPr>
        <w:t>表头</w:t>
      </w:r>
      <w:r>
        <w:rPr>
          <w:rFonts w:hint="eastAsia"/>
        </w:rPr>
        <w:t>，</w:t>
      </w:r>
      <w:r w:rsidR="00486A07">
        <w:rPr>
          <w:rFonts w:hint="eastAsia"/>
        </w:rPr>
        <w:t>选择需要导出数据的字段表头</w:t>
      </w:r>
    </w:p>
    <w:p w:rsidR="00486A07" w:rsidRDefault="00486A07" w:rsidP="00486A07">
      <w:pPr>
        <w:spacing w:line="220" w:lineRule="atLeast"/>
      </w:pPr>
      <w:r>
        <w:rPr>
          <w:rFonts w:hint="eastAsia"/>
        </w:rPr>
        <w:t>点击“设置导出表头”按钮，可以看到弹出窗体的右侧已经罗列了数据库报表中的所有表头，选中需要导出的数据表头，排序后点击“保存已选表头”按钮即可，在不做修改的前提下可以一直使用。</w:t>
      </w:r>
    </w:p>
    <w:p w:rsidR="007E037A" w:rsidRDefault="007E037A" w:rsidP="00486A07">
      <w:pPr>
        <w:spacing w:line="220" w:lineRule="atLeast"/>
      </w:pPr>
      <w:r>
        <w:rPr>
          <w:rFonts w:hint="eastAsia"/>
        </w:rPr>
        <w:t>这里需要注意的是在导出时系统自带的“保存日期”表头可以选择不进行导出。</w:t>
      </w:r>
    </w:p>
    <w:p w:rsidR="00BB4782" w:rsidRDefault="00BB4782" w:rsidP="00486A07">
      <w:pPr>
        <w:spacing w:line="220" w:lineRule="atLeast"/>
      </w:pPr>
      <w:r>
        <w:rPr>
          <w:noProof/>
        </w:rPr>
        <w:lastRenderedPageBreak/>
        <w:drawing>
          <wp:inline distT="0" distB="0" distL="0" distR="0">
            <wp:extent cx="5274310" cy="4199121"/>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4310" cy="4199121"/>
                    </a:xfrm>
                    <a:prstGeom prst="rect">
                      <a:avLst/>
                    </a:prstGeom>
                    <a:noFill/>
                    <a:ln w="9525">
                      <a:noFill/>
                      <a:miter lim="800000"/>
                      <a:headEnd/>
                      <a:tailEnd/>
                    </a:ln>
                  </pic:spPr>
                </pic:pic>
              </a:graphicData>
            </a:graphic>
          </wp:inline>
        </w:drawing>
      </w:r>
    </w:p>
    <w:p w:rsidR="00486A07" w:rsidRPr="00C10C3C" w:rsidRDefault="00486A07" w:rsidP="00A72245">
      <w:pPr>
        <w:spacing w:line="220" w:lineRule="atLeast"/>
      </w:pPr>
    </w:p>
    <w:p w:rsidR="00B361BE" w:rsidRDefault="00BB4782" w:rsidP="00A72245">
      <w:pPr>
        <w:spacing w:line="220" w:lineRule="atLeast"/>
        <w:rPr>
          <w:rFonts w:hint="eastAsia"/>
          <w:b/>
        </w:rPr>
      </w:pPr>
      <w:r>
        <w:rPr>
          <w:b/>
          <w:noProof/>
        </w:rPr>
        <w:drawing>
          <wp:inline distT="0" distB="0" distL="0" distR="0">
            <wp:extent cx="5274310" cy="3714750"/>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74310" cy="3714750"/>
                    </a:xfrm>
                    <a:prstGeom prst="rect">
                      <a:avLst/>
                    </a:prstGeom>
                    <a:noFill/>
                    <a:ln w="9525">
                      <a:noFill/>
                      <a:miter lim="800000"/>
                      <a:headEnd/>
                      <a:tailEnd/>
                    </a:ln>
                  </pic:spPr>
                </pic:pic>
              </a:graphicData>
            </a:graphic>
          </wp:inline>
        </w:drawing>
      </w:r>
    </w:p>
    <w:p w:rsidR="00B361BE" w:rsidRDefault="00B361BE" w:rsidP="00A72245">
      <w:pPr>
        <w:spacing w:line="220" w:lineRule="atLeast"/>
        <w:rPr>
          <w:rFonts w:hint="eastAsia"/>
          <w:b/>
        </w:rPr>
      </w:pPr>
    </w:p>
    <w:p w:rsidR="00F9633F" w:rsidRDefault="00B14BB3" w:rsidP="00A72245">
      <w:pPr>
        <w:spacing w:line="220" w:lineRule="atLeast"/>
        <w:rPr>
          <w:b/>
        </w:rPr>
      </w:pPr>
      <w:r>
        <w:rPr>
          <w:rFonts w:hint="eastAsia"/>
          <w:b/>
        </w:rPr>
        <w:lastRenderedPageBreak/>
        <w:t>2.</w:t>
      </w:r>
      <w:r>
        <w:rPr>
          <w:rFonts w:hint="eastAsia"/>
          <w:b/>
        </w:rPr>
        <w:t>导出查询数据</w:t>
      </w:r>
    </w:p>
    <w:p w:rsidR="00B14BB3" w:rsidRDefault="00315F0B" w:rsidP="00A72245">
      <w:pPr>
        <w:spacing w:line="220" w:lineRule="atLeast"/>
      </w:pPr>
      <w:r>
        <w:rPr>
          <w:rFonts w:hint="eastAsia"/>
        </w:rPr>
        <w:t>在数据库报表中查询搜索需要导出的数据，</w:t>
      </w:r>
      <w:r w:rsidR="00DA23BE">
        <w:rPr>
          <w:rFonts w:hint="eastAsia"/>
        </w:rPr>
        <w:t>这里查询数据控件支持多维度多条件的灵活查询</w:t>
      </w:r>
      <w:r w:rsidR="00DA23BE">
        <w:rPr>
          <w:rFonts w:hint="eastAsia"/>
        </w:rPr>
        <w:t xml:space="preserve"> </w:t>
      </w:r>
      <w:r>
        <w:rPr>
          <w:rFonts w:hint="eastAsia"/>
        </w:rPr>
        <w:t>将查询后加载的数据进行导出，</w:t>
      </w:r>
      <w:r w:rsidRPr="00206346">
        <w:rPr>
          <w:rFonts w:hint="eastAsia"/>
        </w:rPr>
        <w:t>支持</w:t>
      </w:r>
      <w:r w:rsidR="00446A3A" w:rsidRPr="00206346">
        <w:rPr>
          <w:rFonts w:hint="eastAsia"/>
        </w:rPr>
        <w:t>导出为</w:t>
      </w:r>
      <w:r w:rsidRPr="00206346">
        <w:rPr>
          <w:rFonts w:hint="eastAsia"/>
        </w:rPr>
        <w:t>EXCEL</w:t>
      </w:r>
      <w:r w:rsidR="00446A3A" w:rsidRPr="00206346">
        <w:rPr>
          <w:rFonts w:hint="eastAsia"/>
        </w:rPr>
        <w:t>和导出为</w:t>
      </w:r>
      <w:r w:rsidRPr="00206346">
        <w:rPr>
          <w:rFonts w:hint="eastAsia"/>
        </w:rPr>
        <w:t>CSV</w:t>
      </w:r>
      <w:r w:rsidRPr="00206346">
        <w:rPr>
          <w:rFonts w:hint="eastAsia"/>
        </w:rPr>
        <w:t>两种格</w:t>
      </w:r>
      <w:r w:rsidR="00446A3A" w:rsidRPr="00206346">
        <w:rPr>
          <w:rFonts w:hint="eastAsia"/>
        </w:rPr>
        <w:t>。</w:t>
      </w:r>
    </w:p>
    <w:p w:rsidR="008D354D" w:rsidRDefault="00315F0B" w:rsidP="00A72245">
      <w:pPr>
        <w:spacing w:line="220" w:lineRule="atLeast"/>
      </w:pPr>
      <w:r w:rsidRPr="00206346">
        <w:rPr>
          <w:rFonts w:hint="eastAsia"/>
        </w:rPr>
        <w:t>点击</w:t>
      </w:r>
      <w:r w:rsidR="00B53866" w:rsidRPr="00206346">
        <w:rPr>
          <w:rFonts w:hint="eastAsia"/>
        </w:rPr>
        <w:t xml:space="preserve"> </w:t>
      </w:r>
      <w:r w:rsidR="00B53866" w:rsidRPr="00206346">
        <w:t>“</w:t>
      </w:r>
      <w:r w:rsidR="008D354D" w:rsidRPr="00206346">
        <w:rPr>
          <w:rFonts w:hint="eastAsia"/>
        </w:rPr>
        <w:t>添加查询条件”</w:t>
      </w:r>
      <w:r w:rsidR="008D354D" w:rsidRPr="00206346">
        <w:rPr>
          <w:rFonts w:hint="eastAsia"/>
        </w:rPr>
        <w:t xml:space="preserve"> </w:t>
      </w:r>
      <w:r w:rsidR="008D354D" w:rsidRPr="00206346">
        <w:rPr>
          <w:rFonts w:hint="eastAsia"/>
        </w:rPr>
        <w:t>按钮</w:t>
      </w:r>
      <w:r w:rsidR="00206346">
        <w:rPr>
          <w:rFonts w:hint="eastAsia"/>
        </w:rPr>
        <w:t>，</w:t>
      </w:r>
      <w:r w:rsidR="008D354D" w:rsidRPr="00206346">
        <w:rPr>
          <w:rFonts w:hint="eastAsia"/>
        </w:rPr>
        <w:t>可以在里面自定义查询</w:t>
      </w:r>
      <w:r w:rsidR="00B53866" w:rsidRPr="00206346">
        <w:rPr>
          <w:rFonts w:hint="eastAsia"/>
        </w:rPr>
        <w:t>多</w:t>
      </w:r>
      <w:r w:rsidR="00206346">
        <w:rPr>
          <w:rFonts w:hint="eastAsia"/>
        </w:rPr>
        <w:t>维度</w:t>
      </w:r>
      <w:r w:rsidR="00B53866" w:rsidRPr="00206346">
        <w:rPr>
          <w:rFonts w:hint="eastAsia"/>
        </w:rPr>
        <w:t>多</w:t>
      </w:r>
      <w:r w:rsidR="008D354D" w:rsidRPr="00206346">
        <w:rPr>
          <w:rFonts w:hint="eastAsia"/>
        </w:rPr>
        <w:t>条件</w:t>
      </w:r>
      <w:r w:rsidR="00B53866" w:rsidRPr="00206346">
        <w:rPr>
          <w:rFonts w:hint="eastAsia"/>
        </w:rPr>
        <w:t>的数据</w:t>
      </w:r>
      <w:r w:rsidR="008D354D" w:rsidRPr="00206346">
        <w:rPr>
          <w:rFonts w:hint="eastAsia"/>
        </w:rPr>
        <w:t>，</w:t>
      </w:r>
      <w:r w:rsidR="00D61ED5" w:rsidRPr="00206346">
        <w:rPr>
          <w:rFonts w:hint="eastAsia"/>
        </w:rPr>
        <w:t>设置好查询条件之后</w:t>
      </w:r>
      <w:r w:rsidR="00206346">
        <w:rPr>
          <w:rFonts w:hint="eastAsia"/>
        </w:rPr>
        <w:t>，</w:t>
      </w:r>
      <w:r w:rsidR="00D61ED5" w:rsidRPr="00206346">
        <w:rPr>
          <w:rFonts w:hint="eastAsia"/>
        </w:rPr>
        <w:t>点击</w:t>
      </w:r>
      <w:r w:rsidR="00D61ED5" w:rsidRPr="00206346">
        <w:t>”</w:t>
      </w:r>
      <w:r w:rsidR="00D61ED5" w:rsidRPr="00206346">
        <w:rPr>
          <w:rFonts w:hint="eastAsia"/>
        </w:rPr>
        <w:t>查询数据</w:t>
      </w:r>
      <w:r w:rsidR="00D61ED5" w:rsidRPr="00206346">
        <w:t>”</w:t>
      </w:r>
      <w:r w:rsidR="00D61ED5" w:rsidRPr="00206346">
        <w:rPr>
          <w:rFonts w:hint="eastAsia"/>
        </w:rPr>
        <w:t>按钮就可以把符合条件的数据全部</w:t>
      </w:r>
      <w:r w:rsidR="00B361BE">
        <w:rPr>
          <w:rFonts w:hint="eastAsia"/>
        </w:rPr>
        <w:t>搜索</w:t>
      </w:r>
      <w:r w:rsidR="00D61ED5" w:rsidRPr="00206346">
        <w:rPr>
          <w:rFonts w:hint="eastAsia"/>
        </w:rPr>
        <w:t>呈现出来了，这个时候还能通过点击窗体表头的筛选与排序按钮再次进行二次查询或者排序，</w:t>
      </w:r>
      <w:r w:rsidR="00D61ED5" w:rsidRPr="00B361BE">
        <w:rPr>
          <w:rFonts w:hint="eastAsia"/>
          <w:color w:val="FF0000"/>
        </w:rPr>
        <w:t>最终导出数据是根据当前窗体查询或者排序后的结果为准</w:t>
      </w:r>
      <w:r w:rsidR="00D61ED5" w:rsidRPr="00206346">
        <w:rPr>
          <w:rFonts w:hint="eastAsia"/>
        </w:rPr>
        <w:t>。</w:t>
      </w:r>
    </w:p>
    <w:p w:rsidR="00A10E89" w:rsidRPr="00A10E89" w:rsidRDefault="00A10E89" w:rsidP="00A72245">
      <w:pPr>
        <w:spacing w:line="220" w:lineRule="atLeast"/>
        <w:rPr>
          <w:color w:val="FF0000"/>
        </w:rPr>
      </w:pPr>
      <w:r w:rsidRPr="00A10E89">
        <w:rPr>
          <w:rFonts w:hint="eastAsia"/>
          <w:color w:val="FF0000"/>
        </w:rPr>
        <w:t>如果导出数据超出工作表最大行数限制，则自动会将导出数据拆分到多个工作表</w:t>
      </w:r>
    </w:p>
    <w:p w:rsidR="001827BD" w:rsidRDefault="00AB499E" w:rsidP="00A72245">
      <w:pPr>
        <w:spacing w:line="220" w:lineRule="atLeast"/>
      </w:pPr>
      <w:r>
        <w:rPr>
          <w:rFonts w:hint="eastAsia"/>
          <w:noProof/>
        </w:rPr>
        <w:drawing>
          <wp:inline distT="0" distB="0" distL="0" distR="0">
            <wp:extent cx="5274310" cy="2953614"/>
            <wp:effectExtent l="1905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274310" cy="2953614"/>
                    </a:xfrm>
                    <a:prstGeom prst="rect">
                      <a:avLst/>
                    </a:prstGeom>
                    <a:noFill/>
                    <a:ln w="9525">
                      <a:noFill/>
                      <a:miter lim="800000"/>
                      <a:headEnd/>
                      <a:tailEnd/>
                    </a:ln>
                  </pic:spPr>
                </pic:pic>
              </a:graphicData>
            </a:graphic>
          </wp:inline>
        </w:drawing>
      </w:r>
    </w:p>
    <w:p w:rsidR="00AB499E" w:rsidRDefault="00AB499E" w:rsidP="00A72245">
      <w:pPr>
        <w:spacing w:line="220" w:lineRule="atLeast"/>
      </w:pPr>
    </w:p>
    <w:p w:rsidR="006530AF" w:rsidRDefault="006530AF" w:rsidP="00A72245">
      <w:pPr>
        <w:spacing w:line="220" w:lineRule="atLeast"/>
      </w:pPr>
    </w:p>
    <w:p w:rsidR="008D354D" w:rsidRDefault="005931F1" w:rsidP="00A72245">
      <w:pPr>
        <w:spacing w:line="220" w:lineRule="atLeast"/>
        <w:rPr>
          <w:b/>
        </w:rPr>
      </w:pPr>
      <w:r>
        <w:rPr>
          <w:rFonts w:hint="eastAsia"/>
          <w:b/>
        </w:rPr>
        <w:t>五、数据库报表模块设置——数据库管理</w:t>
      </w:r>
    </w:p>
    <w:p w:rsidR="00C96448" w:rsidRPr="00206346" w:rsidRDefault="00C96448" w:rsidP="00C96448">
      <w:pPr>
        <w:spacing w:line="220" w:lineRule="atLeast"/>
        <w:rPr>
          <w:noProof/>
        </w:rPr>
      </w:pPr>
      <w:r w:rsidRPr="00206346">
        <w:rPr>
          <w:rFonts w:hint="eastAsia"/>
          <w:noProof/>
        </w:rPr>
        <w:t>对数据库报表中的数据进行查询浏览、批量维护更新、删除、修改内容、修改字段格式、数据库整体备份、还原、迁移等工作。</w:t>
      </w:r>
    </w:p>
    <w:p w:rsidR="00263C00" w:rsidRDefault="00263C00" w:rsidP="00A72245">
      <w:pPr>
        <w:spacing w:line="220" w:lineRule="atLeast"/>
        <w:rPr>
          <w:b/>
        </w:rPr>
      </w:pPr>
      <w:r>
        <w:rPr>
          <w:rFonts w:hint="eastAsia"/>
          <w:b/>
        </w:rPr>
        <w:t>1.</w:t>
      </w:r>
      <w:r>
        <w:rPr>
          <w:rFonts w:hint="eastAsia"/>
          <w:b/>
        </w:rPr>
        <w:t>数据</w:t>
      </w:r>
      <w:r w:rsidR="006F06CB">
        <w:rPr>
          <w:rFonts w:hint="eastAsia"/>
          <w:b/>
        </w:rPr>
        <w:t>库</w:t>
      </w:r>
      <w:r w:rsidR="00480FD3">
        <w:rPr>
          <w:rFonts w:hint="eastAsia"/>
          <w:b/>
        </w:rPr>
        <w:t>管理</w:t>
      </w:r>
      <w:r w:rsidR="006F06CB">
        <w:rPr>
          <w:rFonts w:hint="eastAsia"/>
          <w:b/>
        </w:rPr>
        <w:t>中数据的查询</w:t>
      </w:r>
      <w:r w:rsidR="00147C8F">
        <w:rPr>
          <w:rFonts w:hint="eastAsia"/>
          <w:b/>
        </w:rPr>
        <w:t>及查询后的修改</w:t>
      </w:r>
    </w:p>
    <w:p w:rsidR="00147C8F" w:rsidRDefault="00147C8F" w:rsidP="00147C8F">
      <w:pPr>
        <w:spacing w:line="220" w:lineRule="atLeast"/>
      </w:pPr>
      <w:r>
        <w:rPr>
          <w:rFonts w:hint="eastAsia"/>
        </w:rPr>
        <w:t>查询操作和之前导出查询一样，都配有强大且高速的多条件自定义查询功能</w:t>
      </w:r>
      <w:r w:rsidR="00E87F6D">
        <w:rPr>
          <w:rFonts w:hint="eastAsia"/>
        </w:rPr>
        <w:t>，这里不再赘述</w:t>
      </w:r>
      <w:r>
        <w:rPr>
          <w:rFonts w:hint="eastAsia"/>
        </w:rPr>
        <w:t>。</w:t>
      </w:r>
    </w:p>
    <w:p w:rsidR="00147C8F" w:rsidRPr="00147C8F" w:rsidRDefault="00147C8F" w:rsidP="00147C8F">
      <w:pPr>
        <w:spacing w:line="220" w:lineRule="atLeast"/>
        <w:rPr>
          <w:color w:val="FF0000"/>
        </w:rPr>
      </w:pPr>
      <w:r w:rsidRPr="00147C8F">
        <w:rPr>
          <w:rFonts w:hint="eastAsia"/>
          <w:color w:val="FF0000"/>
        </w:rPr>
        <w:t>不同处是此处查询</w:t>
      </w:r>
      <w:r w:rsidR="005C47E9">
        <w:rPr>
          <w:rFonts w:hint="eastAsia"/>
          <w:color w:val="FF0000"/>
        </w:rPr>
        <w:t>后</w:t>
      </w:r>
      <w:r w:rsidRPr="00147C8F">
        <w:rPr>
          <w:rFonts w:hint="eastAsia"/>
          <w:color w:val="FF0000"/>
        </w:rPr>
        <w:t>的数据还配有修改功能，右键表头可以对整列数据做特定修改，</w:t>
      </w:r>
      <w:r w:rsidR="00E87F6D">
        <w:rPr>
          <w:rFonts w:hint="eastAsia"/>
          <w:color w:val="FF0000"/>
        </w:rPr>
        <w:t>双击</w:t>
      </w:r>
      <w:r w:rsidRPr="00147C8F">
        <w:rPr>
          <w:rFonts w:hint="eastAsia"/>
          <w:color w:val="FF0000"/>
        </w:rPr>
        <w:t>单元格可以对单元格</w:t>
      </w:r>
      <w:r w:rsidR="00E87F6D">
        <w:rPr>
          <w:rFonts w:hint="eastAsia"/>
          <w:color w:val="FF0000"/>
        </w:rPr>
        <w:t>内的</w:t>
      </w:r>
      <w:r w:rsidRPr="00147C8F">
        <w:rPr>
          <w:rFonts w:hint="eastAsia"/>
          <w:color w:val="FF0000"/>
        </w:rPr>
        <w:t>数据进行修改。</w:t>
      </w:r>
    </w:p>
    <w:p w:rsidR="00263C00" w:rsidRDefault="00263C00" w:rsidP="00A72245">
      <w:pPr>
        <w:spacing w:line="220" w:lineRule="atLeast"/>
      </w:pPr>
    </w:p>
    <w:p w:rsidR="00147C8F" w:rsidRDefault="00E87F6D" w:rsidP="00A72245">
      <w:pPr>
        <w:spacing w:line="220" w:lineRule="atLeast"/>
      </w:pPr>
      <w:r>
        <w:rPr>
          <w:noProof/>
        </w:rPr>
        <w:drawing>
          <wp:inline distT="0" distB="0" distL="0" distR="0">
            <wp:extent cx="5274310" cy="3317152"/>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274310" cy="3317152"/>
                    </a:xfrm>
                    <a:prstGeom prst="rect">
                      <a:avLst/>
                    </a:prstGeom>
                    <a:noFill/>
                    <a:ln w="9525">
                      <a:noFill/>
                      <a:miter lim="800000"/>
                      <a:headEnd/>
                      <a:tailEnd/>
                    </a:ln>
                  </pic:spPr>
                </pic:pic>
              </a:graphicData>
            </a:graphic>
          </wp:inline>
        </w:drawing>
      </w:r>
    </w:p>
    <w:p w:rsidR="00E87F6D" w:rsidRDefault="00E87F6D" w:rsidP="00A72245">
      <w:pPr>
        <w:spacing w:line="220" w:lineRule="atLeast"/>
      </w:pPr>
    </w:p>
    <w:p w:rsidR="00E87F6D" w:rsidRDefault="00E87F6D" w:rsidP="00A72245">
      <w:pPr>
        <w:spacing w:line="220" w:lineRule="atLeast"/>
      </w:pPr>
      <w:r>
        <w:rPr>
          <w:noProof/>
        </w:rPr>
        <w:drawing>
          <wp:inline distT="0" distB="0" distL="0" distR="0">
            <wp:extent cx="5274310" cy="3245145"/>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274310" cy="3245145"/>
                    </a:xfrm>
                    <a:prstGeom prst="rect">
                      <a:avLst/>
                    </a:prstGeom>
                    <a:noFill/>
                    <a:ln w="9525">
                      <a:noFill/>
                      <a:miter lim="800000"/>
                      <a:headEnd/>
                      <a:tailEnd/>
                    </a:ln>
                  </pic:spPr>
                </pic:pic>
              </a:graphicData>
            </a:graphic>
          </wp:inline>
        </w:drawing>
      </w:r>
    </w:p>
    <w:p w:rsidR="00335900" w:rsidRDefault="00335900" w:rsidP="00A72245">
      <w:pPr>
        <w:spacing w:line="220" w:lineRule="atLeast"/>
      </w:pPr>
    </w:p>
    <w:p w:rsidR="006F06CB" w:rsidRDefault="00937330" w:rsidP="00A72245">
      <w:pPr>
        <w:spacing w:line="220" w:lineRule="atLeast"/>
        <w:rPr>
          <w:b/>
        </w:rPr>
      </w:pPr>
      <w:r>
        <w:rPr>
          <w:rFonts w:hint="eastAsia"/>
          <w:b/>
        </w:rPr>
        <w:t>2.</w:t>
      </w:r>
      <w:r>
        <w:rPr>
          <w:rFonts w:hint="eastAsia"/>
          <w:b/>
        </w:rPr>
        <w:t>数据库</w:t>
      </w:r>
      <w:r w:rsidR="00480FD3">
        <w:rPr>
          <w:rFonts w:hint="eastAsia"/>
          <w:b/>
        </w:rPr>
        <w:t>管理</w:t>
      </w:r>
      <w:r>
        <w:rPr>
          <w:rFonts w:hint="eastAsia"/>
          <w:b/>
        </w:rPr>
        <w:t>中数据的删除（删库）</w:t>
      </w:r>
    </w:p>
    <w:p w:rsidR="00937330" w:rsidRDefault="00937330" w:rsidP="00A72245">
      <w:pPr>
        <w:spacing w:line="220" w:lineRule="atLeast"/>
      </w:pPr>
      <w:r>
        <w:rPr>
          <w:rFonts w:hint="eastAsia"/>
        </w:rPr>
        <w:t>把数据库报表中存储的数据做删除，先查找出想要删除的数据，再做删除。数据尚未备份的情况下，这一删除将是永久性的删除，需谨慎操作。</w:t>
      </w:r>
    </w:p>
    <w:p w:rsidR="00937330" w:rsidRDefault="00937330" w:rsidP="00A72245">
      <w:pPr>
        <w:spacing w:line="220" w:lineRule="atLeast"/>
      </w:pPr>
      <w:r>
        <w:rPr>
          <w:rFonts w:hint="eastAsia"/>
        </w:rPr>
        <w:lastRenderedPageBreak/>
        <w:t>点击“数据库管理”按钮，选中左侧</w:t>
      </w:r>
      <w:r w:rsidR="005C47E9">
        <w:rPr>
          <w:rFonts w:hint="eastAsia"/>
        </w:rPr>
        <w:t>”</w:t>
      </w:r>
      <w:r>
        <w:rPr>
          <w:rFonts w:hint="eastAsia"/>
        </w:rPr>
        <w:t>智能数据仓</w:t>
      </w:r>
      <w:r w:rsidR="005C47E9">
        <w:rPr>
          <w:rFonts w:hint="eastAsia"/>
        </w:rPr>
        <w:t>”</w:t>
      </w:r>
      <w:r>
        <w:rPr>
          <w:rFonts w:hint="eastAsia"/>
        </w:rPr>
        <w:t>下需要做数据删除的数据库报表，点击“添加查询条件按钮”来添加查询条件，点击“查询数据</w:t>
      </w:r>
      <w:r w:rsidR="005C47E9">
        <w:rPr>
          <w:rFonts w:hint="eastAsia"/>
        </w:rPr>
        <w:t>”按钮</w:t>
      </w:r>
      <w:r>
        <w:rPr>
          <w:rFonts w:hint="eastAsia"/>
        </w:rPr>
        <w:t>找到需要删除的数据内容，最后点击“查询后的数据在数据库中全部删除”按钮即可。</w:t>
      </w:r>
    </w:p>
    <w:p w:rsidR="00937330" w:rsidRDefault="00937330" w:rsidP="00A72245">
      <w:pPr>
        <w:spacing w:line="220" w:lineRule="atLeast"/>
      </w:pPr>
      <w:r>
        <w:rPr>
          <w:noProof/>
        </w:rPr>
        <w:drawing>
          <wp:inline distT="0" distB="0" distL="0" distR="0">
            <wp:extent cx="5274310" cy="3147512"/>
            <wp:effectExtent l="19050" t="0" r="254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4310" cy="3147512"/>
                    </a:xfrm>
                    <a:prstGeom prst="rect">
                      <a:avLst/>
                    </a:prstGeom>
                    <a:noFill/>
                    <a:ln w="9525">
                      <a:noFill/>
                      <a:miter lim="800000"/>
                      <a:headEnd/>
                      <a:tailEnd/>
                    </a:ln>
                  </pic:spPr>
                </pic:pic>
              </a:graphicData>
            </a:graphic>
          </wp:inline>
        </w:drawing>
      </w:r>
    </w:p>
    <w:p w:rsidR="00937330" w:rsidRDefault="00937330" w:rsidP="00A72245">
      <w:pPr>
        <w:spacing w:line="220" w:lineRule="atLeast"/>
      </w:pPr>
    </w:p>
    <w:p w:rsidR="00937330" w:rsidRDefault="00937330" w:rsidP="00A72245">
      <w:pPr>
        <w:spacing w:line="220" w:lineRule="atLeast"/>
      </w:pPr>
    </w:p>
    <w:p w:rsidR="00937330" w:rsidRDefault="00937330" w:rsidP="00A72245">
      <w:pPr>
        <w:spacing w:line="220" w:lineRule="atLeast"/>
      </w:pPr>
    </w:p>
    <w:p w:rsidR="00937330" w:rsidRDefault="00E8199E" w:rsidP="00A72245">
      <w:pPr>
        <w:spacing w:line="220" w:lineRule="atLeast"/>
        <w:rPr>
          <w:b/>
        </w:rPr>
      </w:pPr>
      <w:r>
        <w:rPr>
          <w:rFonts w:hint="eastAsia"/>
          <w:b/>
        </w:rPr>
        <w:t>3.</w:t>
      </w:r>
      <w:r w:rsidR="00480FD3" w:rsidRPr="00480FD3">
        <w:rPr>
          <w:rFonts w:hint="eastAsia"/>
          <w:b/>
        </w:rPr>
        <w:t xml:space="preserve"> </w:t>
      </w:r>
      <w:r w:rsidR="00480FD3">
        <w:rPr>
          <w:rFonts w:hint="eastAsia"/>
          <w:b/>
        </w:rPr>
        <w:t>数据库管理中数据的更新</w:t>
      </w:r>
    </w:p>
    <w:p w:rsidR="00480FD3" w:rsidRDefault="00CE722B" w:rsidP="00A72245">
      <w:pPr>
        <w:spacing w:line="220" w:lineRule="atLeast"/>
        <w:rPr>
          <w:color w:val="FF0000"/>
        </w:rPr>
      </w:pPr>
      <w:r>
        <w:rPr>
          <w:rFonts w:hint="eastAsia"/>
        </w:rPr>
        <w:t>对数据库中已有的数据做批量的更新，将需要更新的表格内容导入至数据库报表中来实现数据的更新。</w:t>
      </w:r>
      <w:r w:rsidRPr="00DA6B98">
        <w:rPr>
          <w:rFonts w:hint="eastAsia"/>
          <w:color w:val="FF0000"/>
        </w:rPr>
        <w:t>需要注意的是，该更新是锁定</w:t>
      </w:r>
      <w:r w:rsidR="00446A3A" w:rsidRPr="00206346">
        <w:rPr>
          <w:rFonts w:hint="eastAsia"/>
          <w:color w:val="FF0000"/>
        </w:rPr>
        <w:t>Excel</w:t>
      </w:r>
      <w:r w:rsidR="00446A3A" w:rsidRPr="00206346">
        <w:rPr>
          <w:rFonts w:hint="eastAsia"/>
          <w:color w:val="FF0000"/>
        </w:rPr>
        <w:t>导入</w:t>
      </w:r>
      <w:r w:rsidRPr="00DA6B98">
        <w:rPr>
          <w:rFonts w:hint="eastAsia"/>
          <w:color w:val="FF0000"/>
        </w:rPr>
        <w:t>数据库报表中</w:t>
      </w:r>
      <w:r w:rsidRPr="00DA6B98">
        <w:rPr>
          <w:rFonts w:hint="eastAsia"/>
          <w:color w:val="FF0000"/>
        </w:rPr>
        <w:t>A</w:t>
      </w:r>
      <w:r w:rsidRPr="00DA6B98">
        <w:rPr>
          <w:rFonts w:hint="eastAsia"/>
          <w:color w:val="FF0000"/>
        </w:rPr>
        <w:t>列数据作为参照，批量更新从</w:t>
      </w:r>
      <w:r w:rsidRPr="00DA6B98">
        <w:rPr>
          <w:rFonts w:hint="eastAsia"/>
          <w:color w:val="FF0000"/>
        </w:rPr>
        <w:t>B</w:t>
      </w:r>
      <w:r w:rsidRPr="00DA6B98">
        <w:rPr>
          <w:rFonts w:hint="eastAsia"/>
          <w:color w:val="FF0000"/>
        </w:rPr>
        <w:t>列开始横向的表头字段对应数据。如果</w:t>
      </w:r>
      <w:r w:rsidRPr="00DA6B98">
        <w:rPr>
          <w:rFonts w:hint="eastAsia"/>
          <w:color w:val="FF0000"/>
        </w:rPr>
        <w:t>A</w:t>
      </w:r>
      <w:r w:rsidR="00DA6B98" w:rsidRPr="00DA6B98">
        <w:rPr>
          <w:rFonts w:hint="eastAsia"/>
          <w:color w:val="FF0000"/>
        </w:rPr>
        <w:t>列数据有重复，系统自动更新表格对应</w:t>
      </w:r>
      <w:r w:rsidR="00DA6B98" w:rsidRPr="00DA6B98">
        <w:rPr>
          <w:rFonts w:hint="eastAsia"/>
          <w:color w:val="FF0000"/>
        </w:rPr>
        <w:t>A</w:t>
      </w:r>
      <w:r w:rsidR="00DA6B98" w:rsidRPr="00DA6B98">
        <w:rPr>
          <w:rFonts w:hint="eastAsia"/>
          <w:color w:val="FF0000"/>
        </w:rPr>
        <w:t>列的</w:t>
      </w:r>
      <w:r w:rsidRPr="00DA6B98">
        <w:rPr>
          <w:rFonts w:hint="eastAsia"/>
          <w:color w:val="FF0000"/>
        </w:rPr>
        <w:t>最后</w:t>
      </w:r>
      <w:r w:rsidR="00446A3A" w:rsidRPr="00206346">
        <w:rPr>
          <w:rFonts w:hint="eastAsia"/>
          <w:color w:val="FF0000"/>
        </w:rPr>
        <w:t>一次</w:t>
      </w:r>
      <w:r w:rsidRPr="00DA6B98">
        <w:rPr>
          <w:rFonts w:hint="eastAsia"/>
          <w:color w:val="FF0000"/>
        </w:rPr>
        <w:t>出现的内容</w:t>
      </w:r>
      <w:r w:rsidR="00DA6B98" w:rsidRPr="00DA6B98">
        <w:rPr>
          <w:rFonts w:hint="eastAsia"/>
          <w:color w:val="FF0000"/>
        </w:rPr>
        <w:t>。（用户可以通过增加唯一性的编号列来应对该情况）</w:t>
      </w:r>
    </w:p>
    <w:p w:rsidR="00DA6B98" w:rsidRDefault="00DA6B98" w:rsidP="00A72245">
      <w:pPr>
        <w:spacing w:line="220" w:lineRule="atLeast"/>
      </w:pPr>
      <w:r>
        <w:rPr>
          <w:rFonts w:hint="eastAsia"/>
        </w:rPr>
        <w:t>点击“数据库管理”按钮，选中数据仓下需要更新的数据库报表，点击“数据批量维护更新”按钮，在弹出窗体中再次选择需要更新的数据库报表，</w:t>
      </w:r>
      <w:r w:rsidR="005C47E9">
        <w:rPr>
          <w:rFonts w:hint="eastAsia"/>
        </w:rPr>
        <w:t>再</w:t>
      </w:r>
      <w:r>
        <w:rPr>
          <w:rFonts w:hint="eastAsia"/>
        </w:rPr>
        <w:t>找到更新表格文件的路径，选择该表格中更新内容的所在</w:t>
      </w:r>
      <w:r>
        <w:rPr>
          <w:rFonts w:hint="eastAsia"/>
        </w:rPr>
        <w:t>Sheet</w:t>
      </w:r>
      <w:r>
        <w:rPr>
          <w:rFonts w:hint="eastAsia"/>
        </w:rPr>
        <w:t>表页，最后点击“开始批量更新</w:t>
      </w:r>
      <w:r w:rsidR="005C47E9">
        <w:rPr>
          <w:rFonts w:hint="eastAsia"/>
        </w:rPr>
        <w:t>”按钮</w:t>
      </w:r>
      <w:r>
        <w:rPr>
          <w:rFonts w:hint="eastAsia"/>
        </w:rPr>
        <w:t>，提示成功即完成更新</w:t>
      </w:r>
      <w:r w:rsidR="00206346">
        <w:rPr>
          <w:rFonts w:hint="eastAsia"/>
        </w:rPr>
        <w:t>，</w:t>
      </w:r>
      <w:r w:rsidR="005A2A0C" w:rsidRPr="00206346">
        <w:rPr>
          <w:rFonts w:hint="eastAsia"/>
        </w:rPr>
        <w:t>原先导入表头设置过的格式这里继续会沿用。</w:t>
      </w:r>
    </w:p>
    <w:p w:rsidR="00DA6B98" w:rsidRDefault="00DA6B98" w:rsidP="00A72245">
      <w:pPr>
        <w:spacing w:line="220" w:lineRule="atLeast"/>
      </w:pPr>
    </w:p>
    <w:p w:rsidR="00DA6B98" w:rsidRDefault="00DA6B98" w:rsidP="00A72245">
      <w:pPr>
        <w:spacing w:line="220" w:lineRule="atLeast"/>
      </w:pPr>
      <w:r>
        <w:rPr>
          <w:noProof/>
        </w:rPr>
        <w:lastRenderedPageBreak/>
        <w:drawing>
          <wp:inline distT="0" distB="0" distL="0" distR="0">
            <wp:extent cx="5274310" cy="3409005"/>
            <wp:effectExtent l="19050" t="0" r="254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274310" cy="3409005"/>
                    </a:xfrm>
                    <a:prstGeom prst="rect">
                      <a:avLst/>
                    </a:prstGeom>
                    <a:noFill/>
                    <a:ln w="9525">
                      <a:noFill/>
                      <a:miter lim="800000"/>
                      <a:headEnd/>
                      <a:tailEnd/>
                    </a:ln>
                  </pic:spPr>
                </pic:pic>
              </a:graphicData>
            </a:graphic>
          </wp:inline>
        </w:drawing>
      </w:r>
    </w:p>
    <w:p w:rsidR="00DA6B98" w:rsidRDefault="00DA6B98" w:rsidP="00A72245">
      <w:pPr>
        <w:spacing w:line="220" w:lineRule="atLeast"/>
      </w:pPr>
    </w:p>
    <w:p w:rsidR="00DA6B98" w:rsidRDefault="00DA6B98" w:rsidP="00A72245">
      <w:pPr>
        <w:spacing w:line="220" w:lineRule="atLeast"/>
      </w:pPr>
      <w:r>
        <w:rPr>
          <w:noProof/>
        </w:rPr>
        <w:drawing>
          <wp:inline distT="0" distB="0" distL="0" distR="0">
            <wp:extent cx="5274310" cy="3169500"/>
            <wp:effectExtent l="19050" t="0" r="254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274310" cy="3169500"/>
                    </a:xfrm>
                    <a:prstGeom prst="rect">
                      <a:avLst/>
                    </a:prstGeom>
                    <a:noFill/>
                    <a:ln w="9525">
                      <a:noFill/>
                      <a:miter lim="800000"/>
                      <a:headEnd/>
                      <a:tailEnd/>
                    </a:ln>
                  </pic:spPr>
                </pic:pic>
              </a:graphicData>
            </a:graphic>
          </wp:inline>
        </w:drawing>
      </w:r>
    </w:p>
    <w:p w:rsidR="00A62F52" w:rsidRDefault="00A62F52" w:rsidP="00A72245">
      <w:pPr>
        <w:spacing w:line="220" w:lineRule="atLeast"/>
      </w:pPr>
    </w:p>
    <w:p w:rsidR="00A62F52" w:rsidRPr="00DA6B98" w:rsidRDefault="00A62F52" w:rsidP="00A72245">
      <w:pPr>
        <w:spacing w:line="220" w:lineRule="atLeast"/>
      </w:pPr>
    </w:p>
    <w:p w:rsidR="005931F1" w:rsidRPr="005931F1" w:rsidRDefault="005931F1" w:rsidP="00A72245">
      <w:pPr>
        <w:spacing w:line="220" w:lineRule="atLeast"/>
        <w:rPr>
          <w:b/>
        </w:rPr>
      </w:pPr>
    </w:p>
    <w:p w:rsidR="008D354D" w:rsidRDefault="008D354D" w:rsidP="00A72245">
      <w:pPr>
        <w:spacing w:line="220" w:lineRule="atLeast"/>
      </w:pPr>
    </w:p>
    <w:p w:rsidR="00315F0B" w:rsidRPr="00315F0B" w:rsidRDefault="00315F0B" w:rsidP="00A72245">
      <w:pPr>
        <w:spacing w:line="220" w:lineRule="atLeast"/>
      </w:pPr>
    </w:p>
    <w:p w:rsidR="009647F3" w:rsidRPr="009647F3" w:rsidRDefault="009647F3" w:rsidP="00A72245">
      <w:pPr>
        <w:spacing w:line="220" w:lineRule="atLeast"/>
        <w:rPr>
          <w:b/>
        </w:rPr>
      </w:pPr>
    </w:p>
    <w:p w:rsidR="00663DA7" w:rsidRDefault="00A62F52" w:rsidP="00A72245">
      <w:pPr>
        <w:spacing w:line="220" w:lineRule="atLeast"/>
        <w:rPr>
          <w:b/>
        </w:rPr>
      </w:pPr>
      <w:r>
        <w:rPr>
          <w:rFonts w:hint="eastAsia"/>
          <w:b/>
        </w:rPr>
        <w:lastRenderedPageBreak/>
        <w:t>4.</w:t>
      </w:r>
      <w:r w:rsidRPr="00480FD3">
        <w:rPr>
          <w:rFonts w:hint="eastAsia"/>
          <w:b/>
        </w:rPr>
        <w:t xml:space="preserve"> </w:t>
      </w:r>
      <w:r>
        <w:rPr>
          <w:rFonts w:hint="eastAsia"/>
          <w:b/>
        </w:rPr>
        <w:t>数据库管理中数据的备份</w:t>
      </w:r>
      <w:r w:rsidR="00566041">
        <w:rPr>
          <w:rFonts w:hint="eastAsia"/>
          <w:b/>
        </w:rPr>
        <w:t>及数据还原</w:t>
      </w:r>
    </w:p>
    <w:p w:rsidR="00A62F52" w:rsidRDefault="005A2A0C" w:rsidP="00A72245">
      <w:pPr>
        <w:spacing w:line="220" w:lineRule="atLeast"/>
      </w:pPr>
      <w:r>
        <w:rPr>
          <w:rFonts w:hint="eastAsia"/>
        </w:rPr>
        <w:t>对整个数据仓里所有的报表对应的</w:t>
      </w:r>
      <w:r>
        <w:rPr>
          <w:rFonts w:hint="eastAsia"/>
        </w:rPr>
        <w:t>SQLLITE</w:t>
      </w:r>
      <w:r>
        <w:rPr>
          <w:rFonts w:hint="eastAsia"/>
        </w:rPr>
        <w:t>数据库</w:t>
      </w:r>
      <w:r w:rsidR="00A62F52">
        <w:rPr>
          <w:rFonts w:hint="eastAsia"/>
        </w:rPr>
        <w:t>内容做备份，创建的备份文件会自动生成在数据仓的子目录下，点击“打开数据原目录”即可查看</w:t>
      </w:r>
    </w:p>
    <w:p w:rsidR="00A62F52" w:rsidRDefault="00A62F52" w:rsidP="00A72245">
      <w:pPr>
        <w:spacing w:line="220" w:lineRule="atLeast"/>
      </w:pPr>
      <w:r>
        <w:rPr>
          <w:rFonts w:hint="eastAsia"/>
        </w:rPr>
        <w:t>点击“数据库管理”按钮，</w:t>
      </w:r>
      <w:r w:rsidR="00C96448">
        <w:rPr>
          <w:rFonts w:hint="eastAsia"/>
        </w:rPr>
        <w:t>再</w:t>
      </w:r>
      <w:r>
        <w:rPr>
          <w:rFonts w:hint="eastAsia"/>
        </w:rPr>
        <w:t>点击“备份”按钮，点击“新建备份”，点击确定即可</w:t>
      </w:r>
      <w:r w:rsidR="00566041">
        <w:rPr>
          <w:rFonts w:hint="eastAsia"/>
        </w:rPr>
        <w:t>；点击“还原备份”按钮，即可数据还原</w:t>
      </w:r>
      <w:r w:rsidR="00B66758">
        <w:rPr>
          <w:rFonts w:hint="eastAsia"/>
        </w:rPr>
        <w:t>；点击“删除备份”按钮，即可删除备份。</w:t>
      </w:r>
    </w:p>
    <w:p w:rsidR="00A62F52" w:rsidRDefault="00C96448" w:rsidP="00A72245">
      <w:pPr>
        <w:spacing w:line="220" w:lineRule="atLeast"/>
        <w:rPr>
          <w:rFonts w:hint="eastAsia"/>
        </w:rPr>
      </w:pPr>
      <w:r>
        <w:rPr>
          <w:noProof/>
        </w:rPr>
        <w:drawing>
          <wp:inline distT="0" distB="0" distL="0" distR="0">
            <wp:extent cx="5274310" cy="3219135"/>
            <wp:effectExtent l="19050" t="0" r="254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3219135"/>
                    </a:xfrm>
                    <a:prstGeom prst="rect">
                      <a:avLst/>
                    </a:prstGeom>
                    <a:noFill/>
                    <a:ln w="9525">
                      <a:noFill/>
                      <a:miter lim="800000"/>
                      <a:headEnd/>
                      <a:tailEnd/>
                    </a:ln>
                  </pic:spPr>
                </pic:pic>
              </a:graphicData>
            </a:graphic>
          </wp:inline>
        </w:drawing>
      </w:r>
    </w:p>
    <w:p w:rsidR="00C96448" w:rsidRDefault="00C96448" w:rsidP="00A72245">
      <w:pPr>
        <w:spacing w:line="220" w:lineRule="atLeast"/>
      </w:pPr>
      <w:r>
        <w:rPr>
          <w:noProof/>
        </w:rPr>
        <w:drawing>
          <wp:inline distT="0" distB="0" distL="0" distR="0">
            <wp:extent cx="5274310" cy="3144300"/>
            <wp:effectExtent l="19050" t="0" r="2540" b="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274310" cy="3144300"/>
                    </a:xfrm>
                    <a:prstGeom prst="rect">
                      <a:avLst/>
                    </a:prstGeom>
                    <a:noFill/>
                    <a:ln w="9525">
                      <a:noFill/>
                      <a:miter lim="800000"/>
                      <a:headEnd/>
                      <a:tailEnd/>
                    </a:ln>
                  </pic:spPr>
                </pic:pic>
              </a:graphicData>
            </a:graphic>
          </wp:inline>
        </w:drawing>
      </w:r>
    </w:p>
    <w:p w:rsidR="00FF7247" w:rsidRDefault="00FF7247" w:rsidP="00A72245">
      <w:pPr>
        <w:spacing w:line="220" w:lineRule="atLeast"/>
      </w:pPr>
    </w:p>
    <w:p w:rsidR="00A62F52" w:rsidRDefault="00A62F52" w:rsidP="00A72245">
      <w:pPr>
        <w:spacing w:line="220" w:lineRule="atLeast"/>
      </w:pPr>
    </w:p>
    <w:p w:rsidR="00566041" w:rsidRDefault="00566041" w:rsidP="00A72245">
      <w:pPr>
        <w:spacing w:line="220" w:lineRule="atLeast"/>
      </w:pPr>
    </w:p>
    <w:p w:rsidR="00566041" w:rsidRDefault="00162904" w:rsidP="00A72245">
      <w:pPr>
        <w:spacing w:line="220" w:lineRule="atLeast"/>
        <w:rPr>
          <w:b/>
        </w:rPr>
      </w:pPr>
      <w:r>
        <w:rPr>
          <w:rFonts w:hint="eastAsia"/>
          <w:b/>
        </w:rPr>
        <w:t>5.</w:t>
      </w:r>
      <w:r w:rsidRPr="00480FD3">
        <w:rPr>
          <w:rFonts w:hint="eastAsia"/>
          <w:b/>
        </w:rPr>
        <w:t xml:space="preserve"> </w:t>
      </w:r>
      <w:r>
        <w:rPr>
          <w:rFonts w:hint="eastAsia"/>
          <w:b/>
        </w:rPr>
        <w:t>数据库管理中数据的迁移（更改数据仓路径）</w:t>
      </w:r>
    </w:p>
    <w:p w:rsidR="00162904" w:rsidRDefault="00162904" w:rsidP="00A72245">
      <w:pPr>
        <w:spacing w:line="220" w:lineRule="atLeast"/>
      </w:pPr>
      <w:r>
        <w:rPr>
          <w:rFonts w:hint="eastAsia"/>
        </w:rPr>
        <w:t>通过系统</w:t>
      </w:r>
      <w:r w:rsidR="008A6188">
        <w:rPr>
          <w:rFonts w:hint="eastAsia"/>
        </w:rPr>
        <w:t>来</w:t>
      </w:r>
      <w:r>
        <w:rPr>
          <w:rFonts w:hint="eastAsia"/>
        </w:rPr>
        <w:t>更改数据仓</w:t>
      </w:r>
      <w:r w:rsidR="008A6188">
        <w:rPr>
          <w:rFonts w:hint="eastAsia"/>
        </w:rPr>
        <w:t>存储</w:t>
      </w:r>
      <w:r>
        <w:rPr>
          <w:rFonts w:hint="eastAsia"/>
        </w:rPr>
        <w:t>路径</w:t>
      </w:r>
      <w:r w:rsidR="008A6188">
        <w:rPr>
          <w:rFonts w:hint="eastAsia"/>
        </w:rPr>
        <w:t>的</w:t>
      </w:r>
      <w:r>
        <w:rPr>
          <w:rFonts w:hint="eastAsia"/>
        </w:rPr>
        <w:t>功能，会把所有数据仓中数据库报表连同备份文件一起变更。该数据移动方式为复制，</w:t>
      </w:r>
      <w:r w:rsidRPr="00206346">
        <w:rPr>
          <w:rFonts w:hint="eastAsia"/>
        </w:rPr>
        <w:t>变更完成后</w:t>
      </w:r>
      <w:r w:rsidR="008A6188">
        <w:rPr>
          <w:rFonts w:hint="eastAsia"/>
        </w:rPr>
        <w:t>原历史数据</w:t>
      </w:r>
      <w:r w:rsidR="00951956" w:rsidRPr="00206346">
        <w:rPr>
          <w:rFonts w:hint="eastAsia"/>
        </w:rPr>
        <w:t>并不会删除</w:t>
      </w:r>
      <w:r w:rsidRPr="00206346">
        <w:rPr>
          <w:rFonts w:hint="eastAsia"/>
        </w:rPr>
        <w:t>，用户可</w:t>
      </w:r>
      <w:r w:rsidR="00951956" w:rsidRPr="00206346">
        <w:rPr>
          <w:rFonts w:hint="eastAsia"/>
        </w:rPr>
        <w:t>根据实际需求</w:t>
      </w:r>
      <w:r w:rsidRPr="00206346">
        <w:rPr>
          <w:rFonts w:hint="eastAsia"/>
        </w:rPr>
        <w:t>选择性的手动再把原址文件删除</w:t>
      </w:r>
      <w:r w:rsidR="00951956" w:rsidRPr="00206346">
        <w:rPr>
          <w:rFonts w:hint="eastAsia"/>
        </w:rPr>
        <w:t>。</w:t>
      </w:r>
    </w:p>
    <w:p w:rsidR="00162904" w:rsidRDefault="00162904" w:rsidP="00A72245">
      <w:pPr>
        <w:spacing w:line="220" w:lineRule="atLeast"/>
      </w:pPr>
      <w:r>
        <w:rPr>
          <w:rFonts w:hint="eastAsia"/>
        </w:rPr>
        <w:t>点击“数据库管理”按钮，再点击“更改数据仓路径”按钮，选择需要移动的路径并确定，即完成数据仓</w:t>
      </w:r>
      <w:r w:rsidR="008A6188">
        <w:rPr>
          <w:rFonts w:hint="eastAsia"/>
        </w:rPr>
        <w:t>存储</w:t>
      </w:r>
      <w:r>
        <w:rPr>
          <w:rFonts w:hint="eastAsia"/>
        </w:rPr>
        <w:t>路径的更改。此时再点击“打开数据仓原目录”按钮，在原目录中会生成一个</w:t>
      </w:r>
      <w:r w:rsidR="004B27A8">
        <w:rPr>
          <w:rFonts w:hint="eastAsia"/>
        </w:rPr>
        <w:t>“智能数据仓修改后路径”的</w:t>
      </w:r>
      <w:r w:rsidR="004B27A8">
        <w:rPr>
          <w:rFonts w:hint="eastAsia"/>
        </w:rPr>
        <w:t>TXT</w:t>
      </w:r>
      <w:r w:rsidR="004B27A8">
        <w:rPr>
          <w:rFonts w:hint="eastAsia"/>
        </w:rPr>
        <w:t>文件，可以点击查看修改后的文件位置。</w:t>
      </w:r>
    </w:p>
    <w:p w:rsidR="004B27A8" w:rsidRDefault="004B27A8" w:rsidP="00A72245">
      <w:pPr>
        <w:spacing w:line="220" w:lineRule="atLeast"/>
      </w:pPr>
      <w:r>
        <w:rPr>
          <w:rFonts w:hint="eastAsia"/>
          <w:noProof/>
        </w:rPr>
        <w:drawing>
          <wp:inline distT="0" distB="0" distL="0" distR="0">
            <wp:extent cx="5274310" cy="4105275"/>
            <wp:effectExtent l="19050" t="0" r="254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5274310" cy="4105275"/>
                    </a:xfrm>
                    <a:prstGeom prst="rect">
                      <a:avLst/>
                    </a:prstGeom>
                    <a:noFill/>
                    <a:ln w="9525">
                      <a:noFill/>
                      <a:miter lim="800000"/>
                      <a:headEnd/>
                      <a:tailEnd/>
                    </a:ln>
                  </pic:spPr>
                </pic:pic>
              </a:graphicData>
            </a:graphic>
          </wp:inline>
        </w:drawing>
      </w:r>
    </w:p>
    <w:p w:rsidR="00557C78" w:rsidRDefault="00557C78" w:rsidP="00A72245">
      <w:pPr>
        <w:spacing w:line="220" w:lineRule="atLeast"/>
      </w:pPr>
    </w:p>
    <w:p w:rsidR="00B03CD2" w:rsidRDefault="00B03CD2" w:rsidP="00A72245">
      <w:pPr>
        <w:spacing w:line="220" w:lineRule="atLeast"/>
      </w:pPr>
    </w:p>
    <w:p w:rsidR="00B03CD2" w:rsidRDefault="00B03CD2" w:rsidP="00A72245">
      <w:pPr>
        <w:spacing w:line="220" w:lineRule="atLeast"/>
      </w:pPr>
    </w:p>
    <w:p w:rsidR="00B03CD2" w:rsidRDefault="00B03CD2" w:rsidP="00A72245">
      <w:pPr>
        <w:spacing w:line="220" w:lineRule="atLeast"/>
      </w:pPr>
    </w:p>
    <w:p w:rsidR="00B03CD2" w:rsidRDefault="00B03CD2" w:rsidP="00A72245">
      <w:pPr>
        <w:spacing w:line="220" w:lineRule="atLeast"/>
      </w:pPr>
    </w:p>
    <w:p w:rsidR="00B03CD2" w:rsidRDefault="00B03CD2" w:rsidP="00A72245">
      <w:pPr>
        <w:spacing w:line="220" w:lineRule="atLeast"/>
      </w:pPr>
    </w:p>
    <w:p w:rsidR="00B03CD2" w:rsidRDefault="00B03CD2" w:rsidP="00A72245">
      <w:pPr>
        <w:spacing w:line="220" w:lineRule="atLeast"/>
      </w:pPr>
    </w:p>
    <w:p w:rsidR="00B03CD2" w:rsidRDefault="00B03CD2" w:rsidP="00A72245">
      <w:pPr>
        <w:spacing w:line="220" w:lineRule="atLeast"/>
      </w:pPr>
    </w:p>
    <w:p w:rsidR="00557C78" w:rsidRDefault="00557C78" w:rsidP="00A72245">
      <w:pPr>
        <w:spacing w:line="220" w:lineRule="atLeast"/>
        <w:rPr>
          <w:b/>
        </w:rPr>
      </w:pPr>
      <w:r>
        <w:rPr>
          <w:rFonts w:hint="eastAsia"/>
          <w:b/>
        </w:rPr>
        <w:t>六、常见问题及解决办法</w:t>
      </w:r>
    </w:p>
    <w:p w:rsidR="00557C78" w:rsidRDefault="00557C78" w:rsidP="00A72245">
      <w:pPr>
        <w:spacing w:line="220" w:lineRule="atLeast"/>
        <w:rPr>
          <w:b/>
        </w:rPr>
      </w:pPr>
      <w:r>
        <w:rPr>
          <w:rFonts w:hint="eastAsia"/>
          <w:b/>
        </w:rPr>
        <w:t>1.</w:t>
      </w:r>
      <w:r>
        <w:rPr>
          <w:rFonts w:hint="eastAsia"/>
          <w:b/>
        </w:rPr>
        <w:t>导入数据后，发现凭空出现很多空行</w:t>
      </w:r>
    </w:p>
    <w:p w:rsidR="00557C78" w:rsidRDefault="00557C78" w:rsidP="00A72245">
      <w:pPr>
        <w:spacing w:line="220" w:lineRule="atLeast"/>
      </w:pPr>
      <w:r>
        <w:rPr>
          <w:rFonts w:hint="eastAsia"/>
        </w:rPr>
        <w:t>这是因为</w:t>
      </w:r>
      <w:r>
        <w:rPr>
          <w:rFonts w:hint="eastAsia"/>
        </w:rPr>
        <w:t>EXCEL</w:t>
      </w:r>
      <w:r>
        <w:rPr>
          <w:rFonts w:hint="eastAsia"/>
        </w:rPr>
        <w:t>表格中有很多肉眼不可见的占位字符导致的，</w:t>
      </w:r>
      <w:r w:rsidR="00B03CD2">
        <w:rPr>
          <w:rFonts w:hint="eastAsia"/>
        </w:rPr>
        <w:t>只需要在数据库管理模块中右键表头，去除空格即可。</w:t>
      </w:r>
    </w:p>
    <w:p w:rsidR="00B03CD2" w:rsidRPr="00557C78" w:rsidRDefault="00B03CD2" w:rsidP="00A72245">
      <w:pPr>
        <w:spacing w:line="220" w:lineRule="atLeast"/>
      </w:pPr>
      <w:r>
        <w:rPr>
          <w:rFonts w:hint="eastAsia"/>
          <w:noProof/>
        </w:rPr>
        <w:drawing>
          <wp:inline distT="0" distB="0" distL="0" distR="0">
            <wp:extent cx="5274310" cy="3212604"/>
            <wp:effectExtent l="1905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274310" cy="3212604"/>
                    </a:xfrm>
                    <a:prstGeom prst="rect">
                      <a:avLst/>
                    </a:prstGeom>
                    <a:noFill/>
                    <a:ln w="9525">
                      <a:noFill/>
                      <a:miter lim="800000"/>
                      <a:headEnd/>
                      <a:tailEnd/>
                    </a:ln>
                  </pic:spPr>
                </pic:pic>
              </a:graphicData>
            </a:graphic>
          </wp:inline>
        </w:drawing>
      </w:r>
    </w:p>
    <w:p w:rsidR="004B27A8" w:rsidRDefault="004B27A8" w:rsidP="00A72245">
      <w:pPr>
        <w:spacing w:line="220" w:lineRule="atLeast"/>
      </w:pPr>
    </w:p>
    <w:p w:rsidR="00B03CD2" w:rsidRDefault="00B03CD2" w:rsidP="00A72245">
      <w:pPr>
        <w:spacing w:line="220" w:lineRule="atLeast"/>
        <w:rPr>
          <w:b/>
        </w:rPr>
      </w:pPr>
      <w:r>
        <w:rPr>
          <w:rFonts w:hint="eastAsia"/>
          <w:b/>
        </w:rPr>
        <w:t>2.</w:t>
      </w:r>
      <w:r>
        <w:rPr>
          <w:rFonts w:hint="eastAsia"/>
          <w:b/>
        </w:rPr>
        <w:t>添加查询条件时，只有下拉框无法手动输入</w:t>
      </w:r>
    </w:p>
    <w:p w:rsidR="00B03CD2" w:rsidRDefault="00B03CD2" w:rsidP="00A72245">
      <w:pPr>
        <w:spacing w:line="220" w:lineRule="atLeast"/>
      </w:pPr>
      <w:r>
        <w:rPr>
          <w:rFonts w:hint="eastAsia"/>
        </w:rPr>
        <w:t>部分用户有提到该情况，只需点击输入框后</w:t>
      </w:r>
      <w:r w:rsidR="000534F8">
        <w:rPr>
          <w:rFonts w:hint="eastAsia"/>
        </w:rPr>
        <w:t>再</w:t>
      </w:r>
      <w:r>
        <w:rPr>
          <w:rFonts w:hint="eastAsia"/>
        </w:rPr>
        <w:t>左键随意点下空白处，即可正常输入。</w:t>
      </w:r>
    </w:p>
    <w:p w:rsidR="00B03CD2" w:rsidRPr="00B03CD2" w:rsidRDefault="00B03CD2" w:rsidP="00A72245">
      <w:pPr>
        <w:spacing w:line="220" w:lineRule="atLeast"/>
      </w:pPr>
    </w:p>
    <w:p w:rsidR="004B27A8" w:rsidRDefault="004B27A8" w:rsidP="00A72245">
      <w:pPr>
        <w:spacing w:line="220" w:lineRule="atLeast"/>
      </w:pPr>
    </w:p>
    <w:p w:rsidR="00162904" w:rsidRPr="00162904" w:rsidRDefault="00162904" w:rsidP="00A72245">
      <w:pPr>
        <w:spacing w:line="220" w:lineRule="atLeast"/>
      </w:pPr>
    </w:p>
    <w:p w:rsidR="00162904" w:rsidRPr="00162904" w:rsidRDefault="00162904" w:rsidP="00A72245">
      <w:pPr>
        <w:spacing w:line="220" w:lineRule="atLeast"/>
      </w:pPr>
    </w:p>
    <w:p w:rsidR="00A62F52" w:rsidRPr="00A62F52" w:rsidRDefault="00A62F52" w:rsidP="00A72245">
      <w:pPr>
        <w:spacing w:line="220" w:lineRule="atLeast"/>
        <w:rPr>
          <w:b/>
        </w:rPr>
      </w:pPr>
    </w:p>
    <w:sectPr w:rsidR="00A62F52" w:rsidRPr="00A62F52" w:rsidSect="004358AB">
      <w:footerReference w:type="default" r:id="rId3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3470" w:rsidRDefault="00B03470" w:rsidP="00A72245">
      <w:pPr>
        <w:spacing w:after="0"/>
      </w:pPr>
      <w:r>
        <w:separator/>
      </w:r>
    </w:p>
  </w:endnote>
  <w:endnote w:type="continuationSeparator" w:id="0">
    <w:p w:rsidR="00B03470" w:rsidRDefault="00B03470" w:rsidP="00A7224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5133"/>
      <w:docPartObj>
        <w:docPartGallery w:val="Page Numbers (Bottom of Page)"/>
        <w:docPartUnique/>
      </w:docPartObj>
    </w:sdtPr>
    <w:sdtContent>
      <w:sdt>
        <w:sdtPr>
          <w:id w:val="171357217"/>
          <w:docPartObj>
            <w:docPartGallery w:val="Page Numbers (Top of Page)"/>
            <w:docPartUnique/>
          </w:docPartObj>
        </w:sdtPr>
        <w:sdtContent>
          <w:p w:rsidR="002A0F06" w:rsidRDefault="002A0F06">
            <w:pPr>
              <w:pStyle w:val="a4"/>
              <w:jc w:val="center"/>
            </w:pPr>
            <w:r>
              <w:rPr>
                <w:lang w:val="zh-CN"/>
              </w:rPr>
              <w:t xml:space="preserve"> </w:t>
            </w:r>
            <w:r w:rsidR="00AB7B57">
              <w:rPr>
                <w:b/>
                <w:sz w:val="24"/>
                <w:szCs w:val="24"/>
              </w:rPr>
              <w:fldChar w:fldCharType="begin"/>
            </w:r>
            <w:r>
              <w:rPr>
                <w:b/>
              </w:rPr>
              <w:instrText>PAGE</w:instrText>
            </w:r>
            <w:r w:rsidR="00AB7B57">
              <w:rPr>
                <w:b/>
                <w:sz w:val="24"/>
                <w:szCs w:val="24"/>
              </w:rPr>
              <w:fldChar w:fldCharType="separate"/>
            </w:r>
            <w:r w:rsidR="002A6A6F">
              <w:rPr>
                <w:b/>
                <w:noProof/>
              </w:rPr>
              <w:t>1</w:t>
            </w:r>
            <w:r w:rsidR="00AB7B57">
              <w:rPr>
                <w:b/>
                <w:sz w:val="24"/>
                <w:szCs w:val="24"/>
              </w:rPr>
              <w:fldChar w:fldCharType="end"/>
            </w:r>
            <w:r>
              <w:rPr>
                <w:lang w:val="zh-CN"/>
              </w:rPr>
              <w:t xml:space="preserve"> / </w:t>
            </w:r>
            <w:r w:rsidR="00AB7B57">
              <w:rPr>
                <w:b/>
                <w:sz w:val="24"/>
                <w:szCs w:val="24"/>
              </w:rPr>
              <w:fldChar w:fldCharType="begin"/>
            </w:r>
            <w:r>
              <w:rPr>
                <w:b/>
              </w:rPr>
              <w:instrText>NUMPAGES</w:instrText>
            </w:r>
            <w:r w:rsidR="00AB7B57">
              <w:rPr>
                <w:b/>
                <w:sz w:val="24"/>
                <w:szCs w:val="24"/>
              </w:rPr>
              <w:fldChar w:fldCharType="separate"/>
            </w:r>
            <w:r w:rsidR="002A6A6F">
              <w:rPr>
                <w:b/>
                <w:noProof/>
              </w:rPr>
              <w:t>18</w:t>
            </w:r>
            <w:r w:rsidR="00AB7B57">
              <w:rPr>
                <w:b/>
                <w:sz w:val="24"/>
                <w:szCs w:val="24"/>
              </w:rPr>
              <w:fldChar w:fldCharType="end"/>
            </w:r>
          </w:p>
        </w:sdtContent>
      </w:sdt>
    </w:sdtContent>
  </w:sdt>
  <w:p w:rsidR="002A0F06" w:rsidRDefault="002A0F0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3470" w:rsidRDefault="00B03470" w:rsidP="00A72245">
      <w:pPr>
        <w:spacing w:after="0"/>
      </w:pPr>
      <w:r>
        <w:separator/>
      </w:r>
    </w:p>
  </w:footnote>
  <w:footnote w:type="continuationSeparator" w:id="0">
    <w:p w:rsidR="00B03470" w:rsidRDefault="00B03470" w:rsidP="00A72245">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D31D50"/>
    <w:rsid w:val="000534F8"/>
    <w:rsid w:val="000738C3"/>
    <w:rsid w:val="000A14F7"/>
    <w:rsid w:val="000A3797"/>
    <w:rsid w:val="000D3FD8"/>
    <w:rsid w:val="000D49C5"/>
    <w:rsid w:val="00147C8F"/>
    <w:rsid w:val="00162904"/>
    <w:rsid w:val="001827BD"/>
    <w:rsid w:val="001C01EE"/>
    <w:rsid w:val="00200A31"/>
    <w:rsid w:val="002044C6"/>
    <w:rsid w:val="00206346"/>
    <w:rsid w:val="00263C00"/>
    <w:rsid w:val="002A0F06"/>
    <w:rsid w:val="002A6A6F"/>
    <w:rsid w:val="002B44E9"/>
    <w:rsid w:val="002D6545"/>
    <w:rsid w:val="00315F0B"/>
    <w:rsid w:val="00323B43"/>
    <w:rsid w:val="00335900"/>
    <w:rsid w:val="003917B1"/>
    <w:rsid w:val="003C5495"/>
    <w:rsid w:val="003D37D8"/>
    <w:rsid w:val="003D52C4"/>
    <w:rsid w:val="003F321E"/>
    <w:rsid w:val="00421186"/>
    <w:rsid w:val="004218D6"/>
    <w:rsid w:val="00426133"/>
    <w:rsid w:val="004358AB"/>
    <w:rsid w:val="00441A29"/>
    <w:rsid w:val="00446A3A"/>
    <w:rsid w:val="00480FD3"/>
    <w:rsid w:val="00486A07"/>
    <w:rsid w:val="004B27A8"/>
    <w:rsid w:val="004D19A1"/>
    <w:rsid w:val="005000FC"/>
    <w:rsid w:val="00546798"/>
    <w:rsid w:val="00557C78"/>
    <w:rsid w:val="00566041"/>
    <w:rsid w:val="00573085"/>
    <w:rsid w:val="005931F1"/>
    <w:rsid w:val="005A2A0C"/>
    <w:rsid w:val="005C47E9"/>
    <w:rsid w:val="005E3BF8"/>
    <w:rsid w:val="005F171B"/>
    <w:rsid w:val="00600596"/>
    <w:rsid w:val="006530AF"/>
    <w:rsid w:val="00663DA7"/>
    <w:rsid w:val="0069147E"/>
    <w:rsid w:val="006A3F5B"/>
    <w:rsid w:val="006F06CB"/>
    <w:rsid w:val="006F555C"/>
    <w:rsid w:val="00740961"/>
    <w:rsid w:val="00764D91"/>
    <w:rsid w:val="007E037A"/>
    <w:rsid w:val="0080120B"/>
    <w:rsid w:val="00802CC1"/>
    <w:rsid w:val="0083278F"/>
    <w:rsid w:val="008419A0"/>
    <w:rsid w:val="00890748"/>
    <w:rsid w:val="008A6188"/>
    <w:rsid w:val="008B7726"/>
    <w:rsid w:val="008C6524"/>
    <w:rsid w:val="008D354D"/>
    <w:rsid w:val="008D48AE"/>
    <w:rsid w:val="008E2792"/>
    <w:rsid w:val="00931140"/>
    <w:rsid w:val="00937330"/>
    <w:rsid w:val="00937BE0"/>
    <w:rsid w:val="00946475"/>
    <w:rsid w:val="00947017"/>
    <w:rsid w:val="00951956"/>
    <w:rsid w:val="0096218F"/>
    <w:rsid w:val="009647F3"/>
    <w:rsid w:val="00987829"/>
    <w:rsid w:val="009F7D92"/>
    <w:rsid w:val="00A10E89"/>
    <w:rsid w:val="00A54B77"/>
    <w:rsid w:val="00A62F52"/>
    <w:rsid w:val="00A7128E"/>
    <w:rsid w:val="00A72245"/>
    <w:rsid w:val="00AB1473"/>
    <w:rsid w:val="00AB499E"/>
    <w:rsid w:val="00AB7B57"/>
    <w:rsid w:val="00AF7792"/>
    <w:rsid w:val="00B03470"/>
    <w:rsid w:val="00B03CD2"/>
    <w:rsid w:val="00B14BB3"/>
    <w:rsid w:val="00B14C26"/>
    <w:rsid w:val="00B361BE"/>
    <w:rsid w:val="00B46BA8"/>
    <w:rsid w:val="00B474D3"/>
    <w:rsid w:val="00B47813"/>
    <w:rsid w:val="00B53866"/>
    <w:rsid w:val="00B66758"/>
    <w:rsid w:val="00BA7C43"/>
    <w:rsid w:val="00BB4782"/>
    <w:rsid w:val="00BC3A23"/>
    <w:rsid w:val="00BD1B4D"/>
    <w:rsid w:val="00BD1F80"/>
    <w:rsid w:val="00C10C3C"/>
    <w:rsid w:val="00C34192"/>
    <w:rsid w:val="00C64474"/>
    <w:rsid w:val="00C96448"/>
    <w:rsid w:val="00CA1DDB"/>
    <w:rsid w:val="00CE722B"/>
    <w:rsid w:val="00CE7477"/>
    <w:rsid w:val="00D129E8"/>
    <w:rsid w:val="00D31D50"/>
    <w:rsid w:val="00D40F3C"/>
    <w:rsid w:val="00D61ED5"/>
    <w:rsid w:val="00D807F9"/>
    <w:rsid w:val="00D86BD3"/>
    <w:rsid w:val="00DA23BE"/>
    <w:rsid w:val="00DA3FCF"/>
    <w:rsid w:val="00DA6B98"/>
    <w:rsid w:val="00E062FC"/>
    <w:rsid w:val="00E17F42"/>
    <w:rsid w:val="00E5548F"/>
    <w:rsid w:val="00E62E66"/>
    <w:rsid w:val="00E8199E"/>
    <w:rsid w:val="00E87F6D"/>
    <w:rsid w:val="00EA6033"/>
    <w:rsid w:val="00EF3E4E"/>
    <w:rsid w:val="00EF74F9"/>
    <w:rsid w:val="00F27E98"/>
    <w:rsid w:val="00F5689D"/>
    <w:rsid w:val="00F57062"/>
    <w:rsid w:val="00F9633F"/>
    <w:rsid w:val="00FB7111"/>
    <w:rsid w:val="00FC276A"/>
    <w:rsid w:val="00FD3E39"/>
    <w:rsid w:val="00FF72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224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A72245"/>
    <w:rPr>
      <w:rFonts w:ascii="Tahoma" w:hAnsi="Tahoma"/>
      <w:sz w:val="18"/>
      <w:szCs w:val="18"/>
    </w:rPr>
  </w:style>
  <w:style w:type="paragraph" w:styleId="a4">
    <w:name w:val="footer"/>
    <w:basedOn w:val="a"/>
    <w:link w:val="Char0"/>
    <w:uiPriority w:val="99"/>
    <w:unhideWhenUsed/>
    <w:rsid w:val="00A72245"/>
    <w:pPr>
      <w:tabs>
        <w:tab w:val="center" w:pos="4153"/>
        <w:tab w:val="right" w:pos="8306"/>
      </w:tabs>
    </w:pPr>
    <w:rPr>
      <w:sz w:val="18"/>
      <w:szCs w:val="18"/>
    </w:rPr>
  </w:style>
  <w:style w:type="character" w:customStyle="1" w:styleId="Char0">
    <w:name w:val="页脚 Char"/>
    <w:basedOn w:val="a0"/>
    <w:link w:val="a4"/>
    <w:uiPriority w:val="99"/>
    <w:rsid w:val="00A72245"/>
    <w:rPr>
      <w:rFonts w:ascii="Tahoma" w:hAnsi="Tahoma"/>
      <w:sz w:val="18"/>
      <w:szCs w:val="18"/>
    </w:rPr>
  </w:style>
  <w:style w:type="paragraph" w:styleId="a5">
    <w:name w:val="Balloon Text"/>
    <w:basedOn w:val="a"/>
    <w:link w:val="Char1"/>
    <w:uiPriority w:val="99"/>
    <w:semiHidden/>
    <w:unhideWhenUsed/>
    <w:rsid w:val="000D3FD8"/>
    <w:pPr>
      <w:spacing w:after="0"/>
    </w:pPr>
    <w:rPr>
      <w:sz w:val="18"/>
      <w:szCs w:val="18"/>
    </w:rPr>
  </w:style>
  <w:style w:type="character" w:customStyle="1" w:styleId="Char1">
    <w:name w:val="批注框文本 Char"/>
    <w:basedOn w:val="a0"/>
    <w:link w:val="a5"/>
    <w:uiPriority w:val="99"/>
    <w:semiHidden/>
    <w:rsid w:val="000D3FD8"/>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18</Pages>
  <Words>587</Words>
  <Characters>3346</Characters>
  <Application>Microsoft Office Word</Application>
  <DocSecurity>0</DocSecurity>
  <Lines>27</Lines>
  <Paragraphs>7</Paragraphs>
  <ScaleCrop>false</ScaleCrop>
  <Company/>
  <LinksUpToDate>false</LinksUpToDate>
  <CharactersWithSpaces>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WDZ</dc:creator>
  <cp:keywords/>
  <dc:description/>
  <cp:lastModifiedBy>Administrator</cp:lastModifiedBy>
  <cp:revision>15</cp:revision>
  <dcterms:created xsi:type="dcterms:W3CDTF">2024-12-24T04:06:00Z</dcterms:created>
  <dcterms:modified xsi:type="dcterms:W3CDTF">2024-12-24T05:55:00Z</dcterms:modified>
</cp:coreProperties>
</file>